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1351"/>
        <w:gridCol w:w="2385"/>
        <w:gridCol w:w="360"/>
        <w:gridCol w:w="3420"/>
        <w:gridCol w:w="360"/>
        <w:gridCol w:w="2790"/>
      </w:tblGrid>
      <w:tr w:rsidR="00693CE3" w:rsidRPr="00067FF4" w14:paraId="3A4E0739" w14:textId="77777777" w:rsidTr="00321593">
        <w:tc>
          <w:tcPr>
            <w:tcW w:w="11070" w:type="dxa"/>
            <w:gridSpan w:val="7"/>
            <w:shd w:val="clear" w:color="auto" w:fill="C5E0B3" w:themeFill="accent6" w:themeFillTint="66"/>
            <w:vAlign w:val="center"/>
          </w:tcPr>
          <w:p w14:paraId="3D492645" w14:textId="77777777" w:rsidR="00693CE3" w:rsidRPr="00067FF4" w:rsidRDefault="00693CE3" w:rsidP="009710D8">
            <w:pPr>
              <w:pStyle w:val="Heading1"/>
            </w:pPr>
            <w:r w:rsidRPr="00067FF4">
              <w:t>Attendees:</w:t>
            </w:r>
          </w:p>
        </w:tc>
      </w:tr>
      <w:tr w:rsidR="00315DEC" w:rsidRPr="00067FF4" w14:paraId="5BCBA8E6" w14:textId="77777777" w:rsidTr="00F335DD">
        <w:trPr>
          <w:trHeight w:val="64"/>
        </w:trPr>
        <w:tc>
          <w:tcPr>
            <w:tcW w:w="404" w:type="dxa"/>
          </w:tcPr>
          <w:p w14:paraId="5E77ED99" w14:textId="6741A9B8" w:rsidR="00315DEC" w:rsidRPr="00067FF4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39E2E2E5" w14:textId="77777777" w:rsidR="00315DEC" w:rsidRPr="00067FF4" w:rsidRDefault="00CD53EE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Collins – L&amp;I – Co-Chair</w:t>
            </w:r>
          </w:p>
        </w:tc>
        <w:tc>
          <w:tcPr>
            <w:tcW w:w="360" w:type="dxa"/>
          </w:tcPr>
          <w:p w14:paraId="50273CA3" w14:textId="7A2FC13C" w:rsidR="00315DEC" w:rsidRPr="00067FF4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0C4E2411" w14:textId="77777777" w:rsidR="00315DEC" w:rsidRPr="00067FF4" w:rsidRDefault="00315DEC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 O’Connell, DOR – back-up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2CCA5467" w14:textId="3B7756F7" w:rsidR="00315DEC" w:rsidRPr="00067FF4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2790" w:type="dxa"/>
            <w:vAlign w:val="bottom"/>
          </w:tcPr>
          <w:p w14:paraId="6914BE0B" w14:textId="77777777" w:rsidR="00315DEC" w:rsidRPr="00067FF4" w:rsidRDefault="00315DEC" w:rsidP="00204AF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Erin </w:t>
            </w:r>
            <w:r w:rsidR="00204AFA">
              <w:rPr>
                <w:rFonts w:asciiTheme="minorHAnsi" w:hAnsiTheme="minorHAnsi"/>
                <w:sz w:val="24"/>
                <w:szCs w:val="24"/>
              </w:rPr>
              <w:t>Aquino</w:t>
            </w:r>
            <w:r>
              <w:rPr>
                <w:rFonts w:asciiTheme="minorHAnsi" w:hAnsiTheme="minorHAnsi"/>
                <w:sz w:val="24"/>
                <w:szCs w:val="24"/>
              </w:rPr>
              <w:t>, SOS</w:t>
            </w:r>
          </w:p>
        </w:tc>
      </w:tr>
      <w:tr w:rsidR="00853586" w:rsidRPr="00067FF4" w14:paraId="1B4F1E57" w14:textId="77777777" w:rsidTr="00F335DD">
        <w:tc>
          <w:tcPr>
            <w:tcW w:w="404" w:type="dxa"/>
          </w:tcPr>
          <w:p w14:paraId="2F1B77E4" w14:textId="526E21AC" w:rsidR="00853586" w:rsidRPr="00067FF4" w:rsidRDefault="0099028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4BD334B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Sally Brown, Ecology – Secretary </w:t>
            </w:r>
          </w:p>
        </w:tc>
        <w:tc>
          <w:tcPr>
            <w:tcW w:w="360" w:type="dxa"/>
          </w:tcPr>
          <w:p w14:paraId="009AA7AE" w14:textId="245CCA2F" w:rsidR="00853586" w:rsidRPr="001F2D0C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481F6519" w14:textId="77777777" w:rsidR="00853586" w:rsidRPr="00067FF4" w:rsidRDefault="00853586" w:rsidP="00315DEC">
            <w:pPr>
              <w:rPr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Shannon Jenkins – L&amp;I</w:t>
            </w:r>
          </w:p>
        </w:tc>
        <w:tc>
          <w:tcPr>
            <w:tcW w:w="360" w:type="dxa"/>
          </w:tcPr>
          <w:p w14:paraId="77765456" w14:textId="15150426" w:rsidR="00853586" w:rsidRPr="00067FF4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2790" w:type="dxa"/>
            <w:vAlign w:val="bottom"/>
          </w:tcPr>
          <w:p w14:paraId="118E4DE6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Robert Lane, SOS</w:t>
            </w:r>
          </w:p>
        </w:tc>
      </w:tr>
      <w:tr w:rsidR="00853586" w:rsidRPr="00067FF4" w14:paraId="6EFA8D2D" w14:textId="77777777" w:rsidTr="00F335DD">
        <w:tc>
          <w:tcPr>
            <w:tcW w:w="404" w:type="dxa"/>
          </w:tcPr>
          <w:p w14:paraId="454BA268" w14:textId="335EAF0C" w:rsidR="00853586" w:rsidRPr="00067FF4" w:rsidRDefault="00990285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01A24F78" w14:textId="7254A7BE" w:rsidR="00853586" w:rsidRPr="00D05379" w:rsidRDefault="00513499" w:rsidP="00BD6C2F">
            <w:pPr>
              <w:spacing w:before="20" w:after="2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Tanyah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Williams  -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WSP</w:t>
            </w:r>
          </w:p>
        </w:tc>
        <w:tc>
          <w:tcPr>
            <w:tcW w:w="360" w:type="dxa"/>
          </w:tcPr>
          <w:p w14:paraId="4ACF6059" w14:textId="77777777" w:rsidR="00853586" w:rsidRPr="001F2D0C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0B00131" w14:textId="77777777" w:rsidR="00853586" w:rsidRPr="00067FF4" w:rsidRDefault="00853586" w:rsidP="00315DE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Harvey Means – L&amp;I</w:t>
            </w:r>
          </w:p>
        </w:tc>
        <w:tc>
          <w:tcPr>
            <w:tcW w:w="360" w:type="dxa"/>
          </w:tcPr>
          <w:p w14:paraId="4B2A5EFC" w14:textId="20EE1159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338ACD81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Leila Anoina, SOS</w:t>
            </w:r>
          </w:p>
        </w:tc>
      </w:tr>
      <w:tr w:rsidR="00853586" w:rsidRPr="00067FF4" w14:paraId="1ED9C649" w14:textId="77777777" w:rsidTr="004E3107">
        <w:tc>
          <w:tcPr>
            <w:tcW w:w="404" w:type="dxa"/>
          </w:tcPr>
          <w:p w14:paraId="1D06E3D9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2C5FAFE9" w14:textId="34B40BA6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EC3A55" w14:textId="16C53010" w:rsidR="00853586" w:rsidRPr="00067FF4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1A86D407" w14:textId="77777777" w:rsidR="00853586" w:rsidRPr="00067FF4" w:rsidRDefault="00853586" w:rsidP="00315DEC">
            <w:pPr>
              <w:rPr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Aaron Husted –DSHS- FFA</w:t>
            </w:r>
          </w:p>
        </w:tc>
        <w:tc>
          <w:tcPr>
            <w:tcW w:w="360" w:type="dxa"/>
          </w:tcPr>
          <w:p w14:paraId="4180E1D7" w14:textId="624CE844" w:rsidR="00853586" w:rsidRPr="001F2D0C" w:rsidRDefault="00513499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2790" w:type="dxa"/>
            <w:vAlign w:val="bottom"/>
          </w:tcPr>
          <w:p w14:paraId="0864D205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Renee Lewis, SOS</w:t>
            </w:r>
          </w:p>
        </w:tc>
      </w:tr>
      <w:tr w:rsidR="00853586" w:rsidRPr="00067FF4" w14:paraId="6B0FE867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2398A867" w14:textId="1B5E15B0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32812EA4" w14:textId="71BDB1FE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E71E66" w14:textId="6B76135C" w:rsidR="00853586" w:rsidRPr="00832D4E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D85FA35" w14:textId="4B5800A2" w:rsidR="00853586" w:rsidRDefault="00C0311F" w:rsidP="00315DE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Hink</w:t>
            </w:r>
            <w:r w:rsidR="00376068">
              <w:rPr>
                <w:rFonts w:asciiTheme="minorHAnsi" w:hAnsiTheme="minorHAnsi"/>
                <w:sz w:val="24"/>
                <w:szCs w:val="24"/>
              </w:rPr>
              <w:t>len</w:t>
            </w:r>
            <w:proofErr w:type="spellEnd"/>
            <w:r w:rsidR="00376068">
              <w:rPr>
                <w:rFonts w:asciiTheme="minorHAnsi" w:hAnsiTheme="minorHAnsi"/>
                <w:sz w:val="24"/>
                <w:szCs w:val="24"/>
              </w:rPr>
              <w:t>, retired L&amp;I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DCA435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694871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35C5D77C" w14:textId="77777777" w:rsidTr="004E3107">
        <w:tc>
          <w:tcPr>
            <w:tcW w:w="404" w:type="dxa"/>
            <w:tcBorders>
              <w:bottom w:val="single" w:sz="4" w:space="0" w:color="auto"/>
            </w:tcBorders>
          </w:tcPr>
          <w:p w14:paraId="5C53B033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14:paraId="119B8D3D" w14:textId="77777777" w:rsidR="00853586" w:rsidRPr="00067FF4" w:rsidRDefault="00853586" w:rsidP="002C633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86288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0CE05A3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BAE6F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F3BD776" w14:textId="77777777" w:rsidR="00853586" w:rsidRPr="00067FF4" w:rsidRDefault="00853586" w:rsidP="00315DEC">
            <w:pPr>
              <w:spacing w:before="20" w:after="20"/>
              <w:rPr>
                <w:rFonts w:hAnsi="Calibri" w:cs="Calibri"/>
                <w:color w:val="000000"/>
                <w:sz w:val="24"/>
                <w:szCs w:val="24"/>
              </w:rPr>
            </w:pPr>
          </w:p>
        </w:tc>
      </w:tr>
      <w:tr w:rsidR="00853586" w:rsidRPr="00067FF4" w14:paraId="7863D23B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01E86F37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49F9349A" w14:textId="77777777" w:rsidR="00853586" w:rsidRPr="00067FF4" w:rsidRDefault="00853586" w:rsidP="00B905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147A3DBF" w14:textId="77777777" w:rsidTr="004E3107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28851CEB" w14:textId="77777777" w:rsidR="00853586" w:rsidRPr="00067FF4" w:rsidRDefault="00853586" w:rsidP="00EC64B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Microsoft Teams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82493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b/>
                <w:bCs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4"/>
                <w:szCs w:val="24"/>
              </w:rPr>
              <w:t xml:space="preserve"> </w:t>
            </w:r>
          </w:p>
          <w:p w14:paraId="246FCC7B" w14:textId="77777777" w:rsidR="00B905AF" w:rsidRPr="00B905AF" w:rsidRDefault="00A215E4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1" w:tgtFrame="_blank" w:history="1">
              <w:r w:rsidR="00B905AF" w:rsidRPr="00B905AF">
                <w:rPr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u w:val="single"/>
                </w:rPr>
                <w:t>Click here to join the meeting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7004638C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Meeting ID: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224 319 268 035</w:t>
            </w: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br/>
            </w: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Passcode: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YGJTYU </w:t>
            </w:r>
          </w:p>
          <w:p w14:paraId="736BDC08" w14:textId="77777777" w:rsidR="00B905AF" w:rsidRPr="00B905AF" w:rsidRDefault="00A215E4" w:rsidP="00B905AF">
            <w:pP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Download Teams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Join on the web</w:t>
              </w:r>
            </w:hyperlink>
          </w:p>
          <w:p w14:paraId="0BE50796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6C60AF86" w14:textId="77777777" w:rsidR="00B905AF" w:rsidRPr="00B905AF" w:rsidRDefault="00A215E4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4" w:anchor=" 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+1 564-999-</w:t>
              </w:r>
              <w:proofErr w:type="gramStart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2000,,</w:t>
              </w:r>
              <w:proofErr w:type="gramEnd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967678344#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States, Olympia </w:t>
            </w:r>
          </w:p>
          <w:p w14:paraId="543AA40F" w14:textId="77777777" w:rsidR="00B905AF" w:rsidRPr="00B905AF" w:rsidRDefault="00A215E4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5" w:anchor=" 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(833) 322-</w:t>
              </w:r>
              <w:proofErr w:type="gramStart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1218,,</w:t>
              </w:r>
              <w:proofErr w:type="gramEnd"/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967678344#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 (Toll-free) </w:t>
            </w:r>
          </w:p>
          <w:p w14:paraId="15B3240A" w14:textId="68B4C15E" w:rsidR="00853586" w:rsidRPr="00067FF4" w:rsidRDefault="00B905AF" w:rsidP="00B905AF">
            <w:pPr>
              <w:rPr>
                <w:rFonts w:asciiTheme="minorHAnsi" w:hAnsiTheme="minorHAnsi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Phone Conference ID: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967 678 344#</w:t>
            </w:r>
          </w:p>
        </w:tc>
      </w:tr>
      <w:tr w:rsidR="00853586" w:rsidRPr="00067FF4" w14:paraId="13EF55CE" w14:textId="77777777" w:rsidTr="004E5F82">
        <w:trPr>
          <w:trHeight w:val="368"/>
        </w:trPr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9F7F0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85986" w14:textId="77777777" w:rsidR="00853586" w:rsidRPr="00067FF4" w:rsidRDefault="00853586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15"/>
        <w:gridCol w:w="1440"/>
        <w:gridCol w:w="5135"/>
      </w:tblGrid>
      <w:tr w:rsidR="001A1AB7" w:rsidRPr="00067FF4" w14:paraId="38F1BFAD" w14:textId="77777777" w:rsidTr="00067FF4">
        <w:trPr>
          <w:trHeight w:val="413"/>
        </w:trPr>
        <w:tc>
          <w:tcPr>
            <w:tcW w:w="2880" w:type="dxa"/>
            <w:shd w:val="clear" w:color="auto" w:fill="A8D08D" w:themeFill="accent6" w:themeFillTint="99"/>
            <w:vAlign w:val="center"/>
            <w:hideMark/>
          </w:tcPr>
          <w:p w14:paraId="5FBB7782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1615" w:type="dxa"/>
            <w:shd w:val="clear" w:color="auto" w:fill="A8D08D" w:themeFill="accent6" w:themeFillTint="99"/>
            <w:vAlign w:val="center"/>
            <w:hideMark/>
          </w:tcPr>
          <w:p w14:paraId="35E48E7E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Assigned To: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  <w:hideMark/>
          </w:tcPr>
          <w:p w14:paraId="1C3B5091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Date Due:</w:t>
            </w:r>
          </w:p>
        </w:tc>
        <w:tc>
          <w:tcPr>
            <w:tcW w:w="5135" w:type="dxa"/>
            <w:shd w:val="clear" w:color="auto" w:fill="A8D08D" w:themeFill="accent6" w:themeFillTint="99"/>
            <w:vAlign w:val="center"/>
          </w:tcPr>
          <w:p w14:paraId="2A8E8785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Taken:</w:t>
            </w:r>
          </w:p>
        </w:tc>
      </w:tr>
      <w:tr w:rsidR="00B42620" w:rsidRPr="00067FF4" w14:paraId="51A1DD6F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D5318D4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7EC53B5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5426A9" w14:textId="77777777" w:rsidR="00B42620" w:rsidRPr="009C7F46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75C0E6A" w14:textId="77777777" w:rsidR="00B42620" w:rsidRPr="00067FF4" w:rsidRDefault="00B42620" w:rsidP="00B42620">
            <w:pPr>
              <w:spacing w:line="276" w:lineRule="auto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2620" w:rsidRPr="00067FF4" w14:paraId="3341BB8E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49B8DEDD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44AA192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253D59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05AF5AF9" w14:textId="77777777" w:rsidR="00B42620" w:rsidRPr="00381849" w:rsidRDefault="00B42620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</w:tbl>
    <w:p w14:paraId="7BC4F9CB" w14:textId="77777777" w:rsidR="004E5F82" w:rsidRPr="00067FF4" w:rsidRDefault="004E5F82" w:rsidP="00E866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11098" w:type="dxa"/>
        <w:tblLayout w:type="fixed"/>
        <w:tblLook w:val="04A0" w:firstRow="1" w:lastRow="0" w:firstColumn="1" w:lastColumn="0" w:noHBand="0" w:noVBand="1"/>
      </w:tblPr>
      <w:tblGrid>
        <w:gridCol w:w="388"/>
        <w:gridCol w:w="2667"/>
        <w:gridCol w:w="1170"/>
        <w:gridCol w:w="1890"/>
        <w:gridCol w:w="4983"/>
      </w:tblGrid>
      <w:tr w:rsidR="004E5F82" w:rsidRPr="00445466" w14:paraId="1193641E" w14:textId="77777777" w:rsidTr="00C0311F">
        <w:trPr>
          <w:tblHeader/>
        </w:trPr>
        <w:tc>
          <w:tcPr>
            <w:tcW w:w="3055" w:type="dxa"/>
            <w:gridSpan w:val="2"/>
            <w:shd w:val="clear" w:color="auto" w:fill="C5E0B3" w:themeFill="accent6" w:themeFillTint="66"/>
          </w:tcPr>
          <w:p w14:paraId="4EAFDE53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BF1007A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Agenda Items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77AC187E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Lead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20348140" w14:textId="77777777" w:rsidR="00331196" w:rsidRPr="00067FF4" w:rsidRDefault="00331196" w:rsidP="00C44D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Informational or </w:t>
            </w:r>
            <w:r w:rsidR="004E5F82"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Decision </w:t>
            </w: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Needed?</w:t>
            </w:r>
          </w:p>
        </w:tc>
        <w:tc>
          <w:tcPr>
            <w:tcW w:w="4983" w:type="dxa"/>
            <w:shd w:val="clear" w:color="auto" w:fill="C5E0B3" w:themeFill="accent6" w:themeFillTint="66"/>
            <w:vAlign w:val="center"/>
          </w:tcPr>
          <w:p w14:paraId="194F483F" w14:textId="77777777" w:rsidR="004E5F82" w:rsidRPr="00445466" w:rsidRDefault="004E5F82" w:rsidP="00C44DE2">
            <w:pPr>
              <w:spacing w:after="120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5466">
              <w:rPr>
                <w:rFonts w:asciiTheme="minorHAnsi" w:hAnsiTheme="minorHAnsi"/>
                <w:b/>
                <w:i/>
                <w:sz w:val="24"/>
                <w:szCs w:val="24"/>
              </w:rPr>
              <w:t>Summary Meeting Notes</w:t>
            </w:r>
          </w:p>
        </w:tc>
      </w:tr>
      <w:tr w:rsidR="00E866D3" w:rsidRPr="00445466" w14:paraId="457F44CF" w14:textId="77777777" w:rsidTr="00C0311F">
        <w:tc>
          <w:tcPr>
            <w:tcW w:w="388" w:type="dxa"/>
          </w:tcPr>
          <w:p w14:paraId="5E749476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9704A3C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170" w:type="dxa"/>
            <w:vAlign w:val="center"/>
          </w:tcPr>
          <w:p w14:paraId="23DCB1B2" w14:textId="77777777" w:rsidR="00E866D3" w:rsidRPr="00067FF4" w:rsidRDefault="00E866D3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499C198" w14:textId="77777777" w:rsidR="00E866D3" w:rsidRPr="00067FF4" w:rsidRDefault="00E866D3" w:rsidP="00C44DE2">
            <w:pPr>
              <w:jc w:val="center"/>
              <w:rPr>
                <w:sz w:val="24"/>
                <w:szCs w:val="24"/>
              </w:rPr>
            </w:pPr>
            <w:r w:rsidRPr="00067FF4">
              <w:rPr>
                <w:sz w:val="24"/>
                <w:szCs w:val="24"/>
              </w:rPr>
              <w:t>NA</w:t>
            </w:r>
          </w:p>
        </w:tc>
        <w:tc>
          <w:tcPr>
            <w:tcW w:w="4983" w:type="dxa"/>
            <w:vAlign w:val="center"/>
          </w:tcPr>
          <w:p w14:paraId="4243FE4A" w14:textId="57599AF6" w:rsidR="009E44CB" w:rsidRPr="002B6AFF" w:rsidRDefault="009E44CB" w:rsidP="00C44DE2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B334CD" w:rsidRPr="00067FF4" w14:paraId="0F0FCD81" w14:textId="77777777" w:rsidTr="00C0311F">
        <w:tc>
          <w:tcPr>
            <w:tcW w:w="388" w:type="dxa"/>
          </w:tcPr>
          <w:p w14:paraId="3E7F9091" w14:textId="77777777" w:rsidR="00B334CD" w:rsidRPr="00067FF4" w:rsidRDefault="00B334CD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ED9DC93" w14:textId="52733075" w:rsidR="00B334CD" w:rsidRPr="00067FF4" w:rsidRDefault="00846149" w:rsidP="00853586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February</w:t>
            </w:r>
            <w:r w:rsidR="00D81B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24725">
              <w:rPr>
                <w:rFonts w:asciiTheme="minorHAnsi" w:hAnsiTheme="minorHAnsi"/>
                <w:sz w:val="24"/>
                <w:szCs w:val="24"/>
              </w:rPr>
              <w:t>M</w:t>
            </w:r>
            <w:r w:rsidR="00B334CD" w:rsidRPr="00067FF4">
              <w:rPr>
                <w:rFonts w:asciiTheme="minorHAnsi" w:hAnsiTheme="minorHAnsi"/>
                <w:sz w:val="24"/>
                <w:szCs w:val="24"/>
              </w:rPr>
              <w:t>inutes</w:t>
            </w:r>
          </w:p>
        </w:tc>
        <w:tc>
          <w:tcPr>
            <w:tcW w:w="1170" w:type="dxa"/>
            <w:vAlign w:val="center"/>
          </w:tcPr>
          <w:p w14:paraId="46EFBB55" w14:textId="77777777" w:rsidR="00B334CD" w:rsidRPr="00067FF4" w:rsidRDefault="00CD53EE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Sally</w:t>
            </w:r>
          </w:p>
        </w:tc>
        <w:tc>
          <w:tcPr>
            <w:tcW w:w="1890" w:type="dxa"/>
            <w:vAlign w:val="center"/>
          </w:tcPr>
          <w:p w14:paraId="75F2941A" w14:textId="77777777" w:rsidR="00B334CD" w:rsidRPr="00067FF4" w:rsidRDefault="00B334CD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Decision</w:t>
            </w:r>
          </w:p>
        </w:tc>
        <w:tc>
          <w:tcPr>
            <w:tcW w:w="4983" w:type="dxa"/>
            <w:vAlign w:val="center"/>
          </w:tcPr>
          <w:p w14:paraId="1443C54E" w14:textId="77777777" w:rsidR="00A469B8" w:rsidRDefault="00896099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Accepted and </w:t>
            </w:r>
            <w:proofErr w:type="gramStart"/>
            <w:r>
              <w:rPr>
                <w:rFonts w:asciiTheme="minorHAnsi" w:hAnsiTheme="minorHAnsi"/>
              </w:rPr>
              <w:t>approved</w:t>
            </w:r>
            <w:proofErr w:type="gramEnd"/>
          </w:p>
          <w:p w14:paraId="76289CAF" w14:textId="7EE78E1C" w:rsidR="00896099" w:rsidRPr="004D4509" w:rsidRDefault="00896099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E62656" w:rsidRPr="00067FF4" w14:paraId="4CC736C6" w14:textId="77777777" w:rsidTr="00C0311F">
        <w:tc>
          <w:tcPr>
            <w:tcW w:w="388" w:type="dxa"/>
          </w:tcPr>
          <w:p w14:paraId="6C4B7EF0" w14:textId="77777777" w:rsidR="00E62656" w:rsidRPr="00067FF4" w:rsidRDefault="00E62656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751BC6B" w14:textId="77777777" w:rsidR="00E62656" w:rsidRDefault="00E47D3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Updates from SOS</w:t>
            </w:r>
          </w:p>
        </w:tc>
        <w:tc>
          <w:tcPr>
            <w:tcW w:w="1170" w:type="dxa"/>
            <w:vAlign w:val="center"/>
          </w:tcPr>
          <w:p w14:paraId="05B618D6" w14:textId="77777777" w:rsidR="00E62656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SOS</w:t>
            </w:r>
          </w:p>
        </w:tc>
        <w:tc>
          <w:tcPr>
            <w:tcW w:w="1890" w:type="dxa"/>
            <w:vAlign w:val="center"/>
          </w:tcPr>
          <w:p w14:paraId="35E3738E" w14:textId="77777777" w:rsidR="00E62656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Informational</w:t>
            </w:r>
          </w:p>
        </w:tc>
        <w:tc>
          <w:tcPr>
            <w:tcW w:w="4983" w:type="dxa"/>
            <w:vAlign w:val="center"/>
          </w:tcPr>
          <w:p w14:paraId="2A92958F" w14:textId="77777777" w:rsidR="00C0311F" w:rsidRPr="00990285" w:rsidRDefault="00896099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Robert said CFD has been hard at work since </w:t>
            </w:r>
            <w:proofErr w:type="gramStart"/>
            <w:r w:rsidRPr="00990285">
              <w:rPr>
                <w:rFonts w:asciiTheme="minorHAnsi" w:hAnsiTheme="minorHAnsi"/>
              </w:rPr>
              <w:t>last</w:t>
            </w:r>
            <w:proofErr w:type="gramEnd"/>
            <w:r w:rsidRPr="00990285">
              <w:rPr>
                <w:rFonts w:asciiTheme="minorHAnsi" w:hAnsiTheme="minorHAnsi"/>
              </w:rPr>
              <w:t xml:space="preserve"> meeting.  </w:t>
            </w:r>
          </w:p>
          <w:p w14:paraId="5DAE1A24" w14:textId="77777777" w:rsidR="00896099" w:rsidRDefault="00896099" w:rsidP="00B905AF">
            <w:pPr>
              <w:pStyle w:val="ListParagraph"/>
              <w:rPr>
                <w:rFonts w:asciiTheme="minorHAnsi" w:hAnsiTheme="minorHAnsi"/>
              </w:rPr>
            </w:pPr>
          </w:p>
          <w:p w14:paraId="7F881E05" w14:textId="2FCFCC99" w:rsidR="00896099" w:rsidRPr="00990285" w:rsidRDefault="00896099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Still working on advocating for funding for the 3.3 M in funding.  Has met with several senators.  </w:t>
            </w:r>
            <w:proofErr w:type="gramStart"/>
            <w:r w:rsidRPr="00990285">
              <w:rPr>
                <w:rFonts w:asciiTheme="minorHAnsi" w:hAnsiTheme="minorHAnsi"/>
              </w:rPr>
              <w:t>All of</w:t>
            </w:r>
            <w:proofErr w:type="gramEnd"/>
            <w:r w:rsidRPr="00990285">
              <w:rPr>
                <w:rFonts w:asciiTheme="minorHAnsi" w:hAnsiTheme="minorHAnsi"/>
              </w:rPr>
              <w:t xml:space="preserve"> the ones he has met up with are on the ways and means committee and they are hard at work in getting the </w:t>
            </w:r>
            <w:r w:rsidRPr="00990285">
              <w:rPr>
                <w:rFonts w:asciiTheme="minorHAnsi" w:hAnsiTheme="minorHAnsi"/>
              </w:rPr>
              <w:lastRenderedPageBreak/>
              <w:t xml:space="preserve">approval of the budget.  Has met with a couple legislators </w:t>
            </w:r>
            <w:r w:rsidR="00B300C8">
              <w:rPr>
                <w:rFonts w:asciiTheme="minorHAnsi" w:hAnsiTheme="minorHAnsi"/>
              </w:rPr>
              <w:t>as well</w:t>
            </w:r>
            <w:r w:rsidRPr="00990285">
              <w:rPr>
                <w:rFonts w:asciiTheme="minorHAnsi" w:hAnsiTheme="minorHAnsi"/>
              </w:rPr>
              <w:t xml:space="preserve"> so working hard to get this approved and signed by the governor.  Should have an idea in the next couple weeks to see where we are at. </w:t>
            </w:r>
          </w:p>
          <w:p w14:paraId="78EFD950" w14:textId="77777777" w:rsidR="00896099" w:rsidRDefault="00896099" w:rsidP="00B905AF">
            <w:pPr>
              <w:pStyle w:val="ListParagraph"/>
              <w:rPr>
                <w:rFonts w:asciiTheme="minorHAnsi" w:hAnsiTheme="minorHAnsi"/>
              </w:rPr>
            </w:pPr>
          </w:p>
          <w:p w14:paraId="55CDD76F" w14:textId="7798F6AE" w:rsidR="00896099" w:rsidRPr="00990285" w:rsidRDefault="00896099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Final </w:t>
            </w:r>
            <w:r w:rsidR="00B300C8">
              <w:rPr>
                <w:rFonts w:asciiTheme="minorHAnsi" w:hAnsiTheme="minorHAnsi"/>
              </w:rPr>
              <w:t xml:space="preserve">2022 </w:t>
            </w:r>
            <w:r w:rsidRPr="00990285">
              <w:rPr>
                <w:rFonts w:asciiTheme="minorHAnsi" w:hAnsiTheme="minorHAnsi"/>
              </w:rPr>
              <w:t xml:space="preserve">report is finished.  Leila is working on getting it finalized and getting it on the website.  She has put her own spin on it.  </w:t>
            </w:r>
            <w:r w:rsidR="00B300C8">
              <w:rPr>
                <w:rFonts w:asciiTheme="minorHAnsi" w:hAnsiTheme="minorHAnsi"/>
              </w:rPr>
              <w:t xml:space="preserve">Personalizing it to make it more interesting.  </w:t>
            </w:r>
          </w:p>
          <w:p w14:paraId="183E8D41" w14:textId="77777777" w:rsidR="00896099" w:rsidRDefault="00896099" w:rsidP="00B905AF">
            <w:pPr>
              <w:pStyle w:val="ListParagraph"/>
              <w:rPr>
                <w:rFonts w:asciiTheme="minorHAnsi" w:hAnsiTheme="minorHAnsi"/>
              </w:rPr>
            </w:pPr>
          </w:p>
          <w:p w14:paraId="58EA5C04" w14:textId="77777777" w:rsidR="00896099" w:rsidRPr="00990285" w:rsidRDefault="00896099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Gearing up for </w:t>
            </w:r>
            <w:proofErr w:type="gramStart"/>
            <w:r w:rsidRPr="00990285">
              <w:rPr>
                <w:rFonts w:asciiTheme="minorHAnsi" w:hAnsiTheme="minorHAnsi"/>
              </w:rPr>
              <w:t>well</w:t>
            </w:r>
            <w:proofErr w:type="gramEnd"/>
            <w:r w:rsidRPr="00990285">
              <w:rPr>
                <w:rFonts w:asciiTheme="minorHAnsi" w:hAnsiTheme="minorHAnsi"/>
              </w:rPr>
              <w:t xml:space="preserve"> fed, well read and has been working with Thurston County Food Bank and figuring out the website.  Will run April 1 – 14.  </w:t>
            </w:r>
          </w:p>
          <w:p w14:paraId="2C1AF654" w14:textId="42BCF575" w:rsidR="00896099" w:rsidRPr="00990285" w:rsidRDefault="00896099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Link: </w:t>
            </w:r>
            <w:r>
              <w:t xml:space="preserve"> </w:t>
            </w:r>
            <w:hyperlink r:id="rId16" w:history="1">
              <w:r w:rsidRPr="00990285">
                <w:rPr>
                  <w:rStyle w:val="Hyperlink"/>
                  <w:rFonts w:asciiTheme="minorHAnsi" w:hAnsiTheme="minorHAnsi"/>
                </w:rPr>
                <w:t>https://give.wa.gov/cfd/2023-well-fed-well-read</w:t>
              </w:r>
            </w:hyperlink>
          </w:p>
          <w:p w14:paraId="6CA2499F" w14:textId="77777777" w:rsidR="002A01B8" w:rsidRPr="00990285" w:rsidRDefault="00896099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>Looking for volunteers to man the drop off centers</w:t>
            </w:r>
            <w:r w:rsidR="002A01B8" w:rsidRPr="00990285">
              <w:rPr>
                <w:rFonts w:asciiTheme="minorHAnsi" w:hAnsiTheme="minorHAnsi"/>
              </w:rPr>
              <w:t xml:space="preserve"> on 03/12 at Winged Victory Capitol Campus and 03/14 and L&amp;I Circle Drive.</w:t>
            </w:r>
          </w:p>
          <w:p w14:paraId="2EFF6759" w14:textId="77777777" w:rsidR="002A01B8" w:rsidRPr="00990285" w:rsidRDefault="002A01B8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Plan to do a competitive aspect between state agencies.  </w:t>
            </w:r>
          </w:p>
          <w:p w14:paraId="25525845" w14:textId="77777777" w:rsidR="002A01B8" w:rsidRDefault="002A01B8" w:rsidP="002A01B8">
            <w:pPr>
              <w:pStyle w:val="ListParagraph"/>
              <w:rPr>
                <w:rFonts w:asciiTheme="minorHAnsi" w:hAnsiTheme="minorHAnsi"/>
              </w:rPr>
            </w:pPr>
          </w:p>
          <w:p w14:paraId="0BCB9BE2" w14:textId="77777777" w:rsidR="002A01B8" w:rsidRPr="00990285" w:rsidRDefault="002A01B8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Working on the presentation for the state awards.  They are planning on having the winners come to a in-person reception.  Opening it up to the advisory council and possibly the steering committee.  </w:t>
            </w:r>
          </w:p>
          <w:p w14:paraId="1DE7FF0D" w14:textId="77777777" w:rsidR="002A01B8" w:rsidRDefault="002A01B8" w:rsidP="002A01B8">
            <w:pPr>
              <w:pStyle w:val="ListParagraph"/>
              <w:rPr>
                <w:rFonts w:asciiTheme="minorHAnsi" w:hAnsiTheme="minorHAnsi"/>
              </w:rPr>
            </w:pPr>
          </w:p>
          <w:p w14:paraId="1FD8E2AB" w14:textId="77777777" w:rsidR="002A01B8" w:rsidRPr="00990285" w:rsidRDefault="002A01B8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Next month is disbursement of quarter 1.  This will include the $120,000 that didn’t get issued from 2022 from the retirees.    Will continue to watch the budget and cut back where they can without cutting back on critical things.  </w:t>
            </w:r>
          </w:p>
          <w:p w14:paraId="69317979" w14:textId="77777777" w:rsidR="002A01B8" w:rsidRDefault="002A01B8" w:rsidP="002A01B8">
            <w:pPr>
              <w:pStyle w:val="ListParagraph"/>
              <w:rPr>
                <w:rFonts w:asciiTheme="minorHAnsi" w:hAnsiTheme="minorHAnsi"/>
              </w:rPr>
            </w:pPr>
          </w:p>
          <w:p w14:paraId="07BDF8DB" w14:textId="77777777" w:rsidR="002A01B8" w:rsidRPr="00990285" w:rsidRDefault="002A01B8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>April-June will be working on the feasibility study for the new website.</w:t>
            </w:r>
          </w:p>
          <w:p w14:paraId="16FD064F" w14:textId="77777777" w:rsidR="002A01B8" w:rsidRDefault="002A01B8" w:rsidP="002A01B8">
            <w:pPr>
              <w:pStyle w:val="ListParagraph"/>
              <w:rPr>
                <w:rFonts w:asciiTheme="minorHAnsi" w:hAnsiTheme="minorHAnsi"/>
              </w:rPr>
            </w:pPr>
          </w:p>
          <w:p w14:paraId="0C69AAB9" w14:textId="31C7E7F0" w:rsidR="002A01B8" w:rsidRPr="00990285" w:rsidRDefault="002A01B8" w:rsidP="00990285">
            <w:pPr>
              <w:rPr>
                <w:rFonts w:asciiTheme="minorHAnsi" w:hAnsiTheme="minorHAnsi"/>
              </w:rPr>
            </w:pPr>
            <w:r w:rsidRPr="00990285">
              <w:rPr>
                <w:rFonts w:asciiTheme="minorHAnsi" w:hAnsiTheme="minorHAnsi"/>
              </w:rPr>
              <w:t xml:space="preserve">Doing a community visit in April.  Robert, Secretary Hobbs, Amanda Doyle, and Stephanie Prentice will be </w:t>
            </w:r>
            <w:r w:rsidR="00990285" w:rsidRPr="00990285">
              <w:rPr>
                <w:rFonts w:asciiTheme="minorHAnsi" w:hAnsiTheme="minorHAnsi"/>
              </w:rPr>
              <w:t>visiting in</w:t>
            </w:r>
            <w:r w:rsidRPr="00990285">
              <w:rPr>
                <w:rFonts w:asciiTheme="minorHAnsi" w:hAnsiTheme="minorHAnsi"/>
              </w:rPr>
              <w:t xml:space="preserve"> Snohomish, Skagit County.  They are excited in fostering some community and involvement in those communit</w:t>
            </w:r>
            <w:r w:rsidR="00990285">
              <w:rPr>
                <w:rFonts w:asciiTheme="minorHAnsi" w:hAnsiTheme="minorHAnsi"/>
              </w:rPr>
              <w:t>ies</w:t>
            </w:r>
            <w:r w:rsidRPr="00990285">
              <w:rPr>
                <w:rFonts w:asciiTheme="minorHAnsi" w:hAnsiTheme="minorHAnsi"/>
              </w:rPr>
              <w:t>.</w:t>
            </w:r>
          </w:p>
        </w:tc>
      </w:tr>
      <w:tr w:rsidR="00096A7A" w:rsidRPr="00067FF4" w14:paraId="412292AB" w14:textId="77777777" w:rsidTr="00C0311F">
        <w:tc>
          <w:tcPr>
            <w:tcW w:w="388" w:type="dxa"/>
          </w:tcPr>
          <w:p w14:paraId="26CBF689" w14:textId="77777777" w:rsidR="00096A7A" w:rsidRPr="00067FF4" w:rsidRDefault="00096A7A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1C5B7F5" w14:textId="77777777" w:rsidR="00096A7A" w:rsidRDefault="00E47D31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Activities</w:t>
            </w:r>
          </w:p>
          <w:p w14:paraId="79BD9A84" w14:textId="164EE90C" w:rsidR="00846149" w:rsidRPr="00067FF4" w:rsidRDefault="00846149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9DDB55B" w14:textId="77777777" w:rsidR="00096A7A" w:rsidRPr="00067FF4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890" w:type="dxa"/>
            <w:vAlign w:val="center"/>
          </w:tcPr>
          <w:p w14:paraId="49836A8E" w14:textId="77777777" w:rsidR="00096A7A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4983" w:type="dxa"/>
            <w:vAlign w:val="center"/>
          </w:tcPr>
          <w:p w14:paraId="5A59C68A" w14:textId="3EFD86E7" w:rsidR="00526434" w:rsidRPr="00526434" w:rsidRDefault="002A01B8" w:rsidP="00526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Recognition</w:t>
            </w:r>
          </w:p>
        </w:tc>
      </w:tr>
      <w:tr w:rsidR="008D5EA2" w:rsidRPr="00067FF4" w14:paraId="1DCCA182" w14:textId="77777777" w:rsidTr="00C0311F">
        <w:tc>
          <w:tcPr>
            <w:tcW w:w="388" w:type="dxa"/>
          </w:tcPr>
          <w:p w14:paraId="66619198" w14:textId="77777777" w:rsidR="008D5EA2" w:rsidRPr="00067FF4" w:rsidRDefault="008D5EA2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725418A0" w14:textId="77777777" w:rsidR="008D5EA2" w:rsidRDefault="00526434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Recognition </w:t>
            </w:r>
          </w:p>
          <w:p w14:paraId="3634CB39" w14:textId="0C8C8257" w:rsidR="00846149" w:rsidRPr="00846149" w:rsidRDefault="00846149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Recognition/</w:t>
            </w:r>
            <w:r w:rsidRPr="00846149">
              <w:rPr>
                <w:sz w:val="24"/>
                <w:szCs w:val="24"/>
              </w:rPr>
              <w:t xml:space="preserve">Charity Fair </w:t>
            </w:r>
          </w:p>
          <w:p w14:paraId="2265086D" w14:textId="77777777" w:rsidR="00846149" w:rsidRPr="00846149" w:rsidRDefault="00846149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46149">
              <w:rPr>
                <w:sz w:val="24"/>
                <w:szCs w:val="24"/>
              </w:rPr>
              <w:t xml:space="preserve">What? </w:t>
            </w:r>
          </w:p>
          <w:p w14:paraId="1900F25A" w14:textId="77777777" w:rsidR="00846149" w:rsidRPr="00846149" w:rsidRDefault="00846149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46149">
              <w:rPr>
                <w:sz w:val="24"/>
                <w:szCs w:val="24"/>
              </w:rPr>
              <w:t>Where?</w:t>
            </w:r>
          </w:p>
          <w:p w14:paraId="545E1560" w14:textId="77777777" w:rsidR="00846149" w:rsidRPr="00846149" w:rsidRDefault="00846149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46149">
              <w:rPr>
                <w:sz w:val="24"/>
                <w:szCs w:val="24"/>
              </w:rPr>
              <w:t>When?</w:t>
            </w:r>
          </w:p>
          <w:p w14:paraId="3866E3EF" w14:textId="77777777" w:rsidR="00846149" w:rsidRPr="00846149" w:rsidRDefault="00846149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46149">
              <w:rPr>
                <w:sz w:val="24"/>
                <w:szCs w:val="24"/>
              </w:rPr>
              <w:t>How?</w:t>
            </w:r>
          </w:p>
          <w:p w14:paraId="481B6E80" w14:textId="5E431C6B" w:rsidR="00846149" w:rsidRDefault="00846149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846149">
              <w:rPr>
                <w:sz w:val="24"/>
                <w:szCs w:val="24"/>
              </w:rPr>
              <w:t>Who?</w:t>
            </w:r>
          </w:p>
        </w:tc>
        <w:tc>
          <w:tcPr>
            <w:tcW w:w="1170" w:type="dxa"/>
            <w:vAlign w:val="center"/>
          </w:tcPr>
          <w:p w14:paraId="5F6B0F1F" w14:textId="22CFF558" w:rsidR="008D5EA2" w:rsidRDefault="00526434" w:rsidP="00C44DE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Everyone </w:t>
            </w:r>
          </w:p>
        </w:tc>
        <w:tc>
          <w:tcPr>
            <w:tcW w:w="1890" w:type="dxa"/>
            <w:vAlign w:val="center"/>
          </w:tcPr>
          <w:p w14:paraId="2930044F" w14:textId="03DC9702" w:rsidR="008D5EA2" w:rsidRDefault="00526434" w:rsidP="00C44DE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4983" w:type="dxa"/>
            <w:vAlign w:val="center"/>
          </w:tcPr>
          <w:p w14:paraId="56116AB2" w14:textId="77777777" w:rsidR="00661ADA" w:rsidRDefault="002A01B8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Keri has not had a chance to reach </w:t>
            </w:r>
            <w:proofErr w:type="gramStart"/>
            <w:r>
              <w:rPr>
                <w:rFonts w:asciiTheme="minorHAnsi" w:hAnsiTheme="minorHAnsi"/>
              </w:rPr>
              <w:t>out</w:t>
            </w:r>
            <w:proofErr w:type="gramEnd"/>
            <w:r>
              <w:rPr>
                <w:rFonts w:asciiTheme="minorHAnsi" w:hAnsiTheme="minorHAnsi"/>
              </w:rPr>
              <w:t xml:space="preserve"> the local charities about their needs. </w:t>
            </w:r>
          </w:p>
          <w:p w14:paraId="5A5F7945" w14:textId="77777777" w:rsidR="002A01B8" w:rsidRDefault="002A01B8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4DD41C12" w14:textId="083F5EBA" w:rsidR="002A01B8" w:rsidRDefault="002A01B8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What?  Ice Cream Social </w:t>
            </w:r>
            <w:r w:rsidR="0090246D">
              <w:rPr>
                <w:rFonts w:asciiTheme="minorHAnsi" w:hAnsiTheme="minorHAnsi"/>
              </w:rPr>
              <w:t>Premade Ice Cream/</w:t>
            </w:r>
            <w:r>
              <w:rPr>
                <w:rFonts w:asciiTheme="minorHAnsi" w:hAnsiTheme="minorHAnsi"/>
              </w:rPr>
              <w:t xml:space="preserve"> Recognition</w:t>
            </w:r>
            <w:r w:rsidR="0090246D">
              <w:rPr>
                <w:rFonts w:asciiTheme="minorHAnsi" w:hAnsiTheme="minorHAnsi"/>
              </w:rPr>
              <w:t xml:space="preserve"> of volunteers/Charity Fair</w:t>
            </w:r>
          </w:p>
          <w:p w14:paraId="2D8B2FE5" w14:textId="13675D53" w:rsidR="002A01B8" w:rsidRDefault="002A01B8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Where:  At the Capital Building</w:t>
            </w:r>
            <w:r w:rsidR="0090246D">
              <w:rPr>
                <w:rFonts w:asciiTheme="minorHAnsi" w:hAnsiTheme="minorHAnsi"/>
              </w:rPr>
              <w:t xml:space="preserve"> (free-but need to reserve with DES</w:t>
            </w:r>
          </w:p>
          <w:p w14:paraId="7F73E43C" w14:textId="7777777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103574B4" w14:textId="1C07BCA6" w:rsidR="002A01B8" w:rsidRDefault="002A01B8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When:  </w:t>
            </w:r>
            <w:r w:rsidR="0090246D">
              <w:rPr>
                <w:rFonts w:asciiTheme="minorHAnsi" w:hAnsiTheme="minorHAnsi"/>
              </w:rPr>
              <w:t xml:space="preserve"> July 19</w:t>
            </w:r>
            <w:proofErr w:type="gramStart"/>
            <w:r w:rsidR="0090246D" w:rsidRPr="0090246D">
              <w:rPr>
                <w:rFonts w:asciiTheme="minorHAnsi" w:hAnsiTheme="minorHAnsi"/>
                <w:vertAlign w:val="superscript"/>
              </w:rPr>
              <w:t>th</w:t>
            </w:r>
            <w:r w:rsidR="0090246D">
              <w:rPr>
                <w:rFonts w:asciiTheme="minorHAnsi" w:hAnsiTheme="minorHAnsi"/>
              </w:rPr>
              <w:t xml:space="preserve">  3:00</w:t>
            </w:r>
            <w:proofErr w:type="gramEnd"/>
            <w:r w:rsidR="0090246D">
              <w:rPr>
                <w:rFonts w:asciiTheme="minorHAnsi" w:hAnsiTheme="minorHAnsi"/>
              </w:rPr>
              <w:t>-5:00</w:t>
            </w:r>
          </w:p>
          <w:p w14:paraId="6FDCE0AD" w14:textId="7777777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60E4C8A0" w14:textId="112D7BF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RSVP </w:t>
            </w:r>
            <w:proofErr w:type="gramStart"/>
            <w:r>
              <w:rPr>
                <w:rFonts w:asciiTheme="minorHAnsi" w:hAnsiTheme="minorHAnsi"/>
              </w:rPr>
              <w:t>–  for</w:t>
            </w:r>
            <w:proofErr w:type="gramEnd"/>
            <w:r>
              <w:rPr>
                <w:rFonts w:asciiTheme="minorHAnsi" w:hAnsiTheme="minorHAnsi"/>
              </w:rPr>
              <w:t xml:space="preserve"> Ice Cream Bar count</w:t>
            </w:r>
            <w:r w:rsidR="00990285">
              <w:rPr>
                <w:rFonts w:asciiTheme="minorHAnsi" w:hAnsiTheme="minorHAnsi"/>
              </w:rPr>
              <w:t xml:space="preserve"> </w:t>
            </w:r>
          </w:p>
          <w:p w14:paraId="18F974E5" w14:textId="77777777" w:rsidR="00990285" w:rsidRDefault="00990285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26D83468" w14:textId="07A44BC8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DES to reserve a space on capital grounds.</w:t>
            </w:r>
          </w:p>
          <w:p w14:paraId="44FBDFBE" w14:textId="7777777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757ACC94" w14:textId="6A8F4CDD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 need to pay DES for the tables for each charity unless they have ones to bring with.  </w:t>
            </w:r>
          </w:p>
          <w:p w14:paraId="1684B3F9" w14:textId="7BF90A54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1C0E4588" w14:textId="42A220B0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participants bring a can of food</w:t>
            </w:r>
            <w:r w:rsidR="00990285">
              <w:rPr>
                <w:rFonts w:asciiTheme="minorHAnsi" w:hAnsiTheme="minorHAnsi"/>
              </w:rPr>
              <w:t xml:space="preserve"> for </w:t>
            </w:r>
            <w:proofErr w:type="gramStart"/>
            <w:r w:rsidR="00990285">
              <w:rPr>
                <w:rFonts w:asciiTheme="minorHAnsi" w:hAnsiTheme="minorHAnsi"/>
              </w:rPr>
              <w:t>entry?</w:t>
            </w:r>
            <w:proofErr w:type="gramEnd"/>
            <w:r w:rsidR="00990285">
              <w:rPr>
                <w:rFonts w:asciiTheme="minorHAnsi" w:hAnsiTheme="minorHAnsi"/>
              </w:rPr>
              <w:t xml:space="preserve">  </w:t>
            </w:r>
          </w:p>
          <w:p w14:paraId="1AC76531" w14:textId="6E81C471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035A135F" w14:textId="01D32D1D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Donation boxes </w:t>
            </w:r>
            <w:r w:rsidR="00990285">
              <w:rPr>
                <w:rFonts w:asciiTheme="minorHAnsi" w:hAnsiTheme="minorHAnsi"/>
              </w:rPr>
              <w:t xml:space="preserve">set up </w:t>
            </w:r>
            <w:r>
              <w:rPr>
                <w:rFonts w:asciiTheme="minorHAnsi" w:hAnsiTheme="minorHAnsi"/>
              </w:rPr>
              <w:t>and Payroll deductions forms</w:t>
            </w:r>
            <w:r w:rsidR="00990285">
              <w:rPr>
                <w:rFonts w:asciiTheme="minorHAnsi" w:hAnsiTheme="minorHAnsi"/>
              </w:rPr>
              <w:t xml:space="preserve"> at each charity table and CFD </w:t>
            </w:r>
            <w:proofErr w:type="gramStart"/>
            <w:r w:rsidR="00990285">
              <w:rPr>
                <w:rFonts w:asciiTheme="minorHAnsi" w:hAnsiTheme="minorHAnsi"/>
              </w:rPr>
              <w:t>table</w:t>
            </w:r>
            <w:proofErr w:type="gramEnd"/>
          </w:p>
          <w:p w14:paraId="21F11F74" w14:textId="3A50594B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377E55E8" w14:textId="0018C0D1" w:rsidR="0090246D" w:rsidRDefault="00582D5C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QR Code to a Credit Card Link for CFD General Fund</w:t>
            </w:r>
          </w:p>
          <w:p w14:paraId="2D103991" w14:textId="627D2BD7" w:rsidR="00582D5C" w:rsidRDefault="00582D5C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7707D1D6" w14:textId="74647B28" w:rsidR="00582D5C" w:rsidRDefault="00582D5C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State CFD cautioning us about how much they can participate in the event.  They may be working hard on the new web program.  </w:t>
            </w:r>
          </w:p>
          <w:p w14:paraId="4DD597EE" w14:textId="16325C9B" w:rsidR="00582D5C" w:rsidRDefault="00582D5C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2517634D" w14:textId="77777777" w:rsidR="00582D5C" w:rsidRDefault="00582D5C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723E148C" w14:textId="7777777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5955D530" w14:textId="7777777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1B0381E2" w14:textId="77777777" w:rsidR="0090246D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4148B821" w14:textId="0A30E107" w:rsidR="0090246D" w:rsidRPr="00F917E7" w:rsidRDefault="0090246D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D6C2F" w:rsidRPr="00067FF4" w14:paraId="7F8C0328" w14:textId="77777777" w:rsidTr="00C0311F">
        <w:tc>
          <w:tcPr>
            <w:tcW w:w="388" w:type="dxa"/>
          </w:tcPr>
          <w:p w14:paraId="4E5CB1B2" w14:textId="77777777" w:rsidR="00BD6C2F" w:rsidRPr="00067FF4" w:rsidRDefault="00BD6C2F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519DFB7" w14:textId="02F6D195" w:rsidR="00BD6C2F" w:rsidRPr="00067FF4" w:rsidRDefault="00846149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Round Table </w:t>
            </w:r>
          </w:p>
        </w:tc>
        <w:tc>
          <w:tcPr>
            <w:tcW w:w="1170" w:type="dxa"/>
            <w:vAlign w:val="center"/>
          </w:tcPr>
          <w:p w14:paraId="5CA85874" w14:textId="77777777" w:rsidR="00BD6C2F" w:rsidRPr="00067FF4" w:rsidRDefault="00BD6C2F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1564656" w14:textId="439069CC" w:rsidR="00BD6C2F" w:rsidRPr="00067FF4" w:rsidRDefault="00BD6C2F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454C549C" w14:textId="77777777" w:rsidR="00BD6C2F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Tanyah Said hi and </w:t>
            </w:r>
            <w:proofErr w:type="gramStart"/>
            <w:r>
              <w:rPr>
                <w:rFonts w:asciiTheme="minorHAnsi" w:hAnsiTheme="minorHAnsi"/>
              </w:rPr>
              <w:t>Missed</w:t>
            </w:r>
            <w:proofErr w:type="gramEnd"/>
            <w:r>
              <w:rPr>
                <w:rFonts w:asciiTheme="minorHAnsi" w:hAnsiTheme="minorHAnsi"/>
              </w:rPr>
              <w:t xml:space="preserve"> us!!  </w:t>
            </w:r>
          </w:p>
          <w:p w14:paraId="49781B00" w14:textId="77777777" w:rsidR="00582D5C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63BA427E" w14:textId="7B95CBF0" w:rsidR="00990285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Sally is glad to be back too.  </w:t>
            </w:r>
          </w:p>
          <w:p w14:paraId="22493C56" w14:textId="77777777" w:rsidR="00582D5C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2E45AB22" w14:textId="0AA80FC4" w:rsidR="00582D5C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Aaron knows someone who used to be in a band who played at a charity fair years ago</w:t>
            </w:r>
            <w:r w:rsidR="00990285">
              <w:rPr>
                <w:rFonts w:asciiTheme="minorHAnsi" w:hAnsiTheme="minorHAnsi"/>
              </w:rPr>
              <w:t xml:space="preserve"> in 2004.  Shared the article!</w:t>
            </w:r>
            <w:r>
              <w:rPr>
                <w:rFonts w:asciiTheme="minorHAnsi" w:hAnsiTheme="minorHAnsi"/>
              </w:rPr>
              <w:t xml:space="preserve">  </w:t>
            </w:r>
            <w:r w:rsidR="00990285">
              <w:rPr>
                <w:rFonts w:asciiTheme="minorHAnsi" w:hAnsiTheme="minorHAnsi"/>
              </w:rPr>
              <w:t xml:space="preserve">Is going to reach out to see if they might be interested in participating in the summer recognition event.  </w:t>
            </w:r>
          </w:p>
          <w:p w14:paraId="729160D1" w14:textId="77777777" w:rsidR="00582D5C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0668E38D" w14:textId="37716E01" w:rsidR="00990285" w:rsidRDefault="00582D5C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Shannon Jenkins is excited for the 5</w:t>
            </w:r>
            <w:r w:rsidRPr="00582D5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annual car show at L&amp;I on August 5</w:t>
            </w:r>
            <w:r w:rsidRPr="00582D5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.  </w:t>
            </w:r>
            <w:r w:rsidR="00990285">
              <w:rPr>
                <w:rFonts w:asciiTheme="minorHAnsi" w:hAnsiTheme="minorHAnsi"/>
              </w:rPr>
              <w:t xml:space="preserve">Anyone can enter their cars, bikes, electric vehicles, etc.  Music needed. </w:t>
            </w:r>
          </w:p>
          <w:p w14:paraId="514DDE87" w14:textId="77777777" w:rsidR="00990285" w:rsidRDefault="0099028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25D5362C" w14:textId="00EE4EB3" w:rsidR="00990285" w:rsidRPr="00F917E7" w:rsidRDefault="00990285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D6C2F" w:rsidRPr="00067FF4" w14:paraId="01D15054" w14:textId="77777777" w:rsidTr="00C44DE2">
        <w:tc>
          <w:tcPr>
            <w:tcW w:w="388" w:type="dxa"/>
          </w:tcPr>
          <w:p w14:paraId="3962192E" w14:textId="77777777" w:rsidR="00BD6C2F" w:rsidRPr="00067FF4" w:rsidRDefault="00BD6C2F" w:rsidP="00C44DE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0710" w:type="dxa"/>
            <w:gridSpan w:val="4"/>
            <w:vAlign w:val="center"/>
          </w:tcPr>
          <w:p w14:paraId="036CD919" w14:textId="08924836" w:rsidR="00BD6C2F" w:rsidRPr="00315DEC" w:rsidRDefault="00B905AF" w:rsidP="00E47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Next meeting </w:t>
            </w:r>
            <w:r w:rsidR="00582D5C">
              <w:rPr>
                <w:b/>
                <w:sz w:val="24"/>
                <w:szCs w:val="24"/>
              </w:rPr>
              <w:t>April 19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2022</w:t>
            </w:r>
            <w:proofErr w:type="gramEnd"/>
            <w:r w:rsidR="00582D5C">
              <w:rPr>
                <w:b/>
                <w:sz w:val="24"/>
                <w:szCs w:val="24"/>
              </w:rPr>
              <w:t xml:space="preserve"> 2:00-3:00</w:t>
            </w:r>
          </w:p>
        </w:tc>
      </w:tr>
    </w:tbl>
    <w:p w14:paraId="56035B7D" w14:textId="77777777" w:rsidR="00715256" w:rsidRPr="00067FF4" w:rsidRDefault="00715256" w:rsidP="00EB4EF6">
      <w:pPr>
        <w:rPr>
          <w:rFonts w:asciiTheme="minorHAnsi" w:hAnsiTheme="minorHAnsi"/>
          <w:b/>
          <w:sz w:val="24"/>
          <w:szCs w:val="24"/>
        </w:rPr>
      </w:pPr>
    </w:p>
    <w:p w14:paraId="59D9B45C" w14:textId="77777777" w:rsidR="004E5F82" w:rsidRDefault="004E5F82" w:rsidP="00EB4EF6">
      <w:pPr>
        <w:rPr>
          <w:rFonts w:asciiTheme="minorHAnsi" w:hAnsiTheme="minorHAnsi"/>
          <w:b/>
          <w:sz w:val="24"/>
          <w:szCs w:val="24"/>
        </w:rPr>
      </w:pPr>
    </w:p>
    <w:p w14:paraId="0FE9181F" w14:textId="77777777" w:rsidR="000F181F" w:rsidRPr="00067FF4" w:rsidRDefault="000F181F" w:rsidP="00EB4EF6">
      <w:pPr>
        <w:rPr>
          <w:rFonts w:asciiTheme="minorHAnsi" w:hAnsiTheme="minorHAnsi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4050"/>
      </w:tblGrid>
      <w:tr w:rsidR="00445466" w:rsidRPr="00067FF4" w14:paraId="2A6483C4" w14:textId="77777777" w:rsidTr="00992CD1">
        <w:trPr>
          <w:trHeight w:val="431"/>
        </w:trPr>
        <w:tc>
          <w:tcPr>
            <w:tcW w:w="3685" w:type="dxa"/>
            <w:shd w:val="clear" w:color="auto" w:fill="C5E0B3" w:themeFill="accent6" w:themeFillTint="66"/>
          </w:tcPr>
          <w:p w14:paraId="7C4F29E9" w14:textId="77777777" w:rsidR="00445466" w:rsidRPr="00067FF4" w:rsidRDefault="00445466" w:rsidP="00445466">
            <w:pPr>
              <w:rPr>
                <w:b/>
                <w:sz w:val="24"/>
                <w:szCs w:val="24"/>
              </w:rPr>
            </w:pPr>
            <w:r w:rsidRPr="00067FF4">
              <w:rPr>
                <w:b/>
                <w:sz w:val="24"/>
                <w:szCs w:val="24"/>
              </w:rPr>
              <w:br w:type="page"/>
              <w:t>Topics for Next Agenda(s)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0407C8E2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067FF4">
              <w:rPr>
                <w:rFonts w:ascii="Calibri" w:eastAsia="MS Mincho" w:hAnsi="Calibri"/>
                <w:b/>
              </w:rPr>
              <w:t>Meeting Date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39B235AF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Assigned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04C23B2B" w14:textId="77777777" w:rsidR="00445466" w:rsidRPr="00067FF4" w:rsidRDefault="00445466" w:rsidP="00445466">
            <w:pPr>
              <w:pStyle w:val="ListParagraph"/>
              <w:ind w:left="88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Action Taken:</w:t>
            </w:r>
          </w:p>
        </w:tc>
      </w:tr>
      <w:tr w:rsidR="0076359B" w:rsidRPr="00067FF4" w14:paraId="426DBC4E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6D1FB0F2" w14:textId="77777777" w:rsidR="0076359B" w:rsidRPr="00067FF4" w:rsidRDefault="0076359B" w:rsidP="00F917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D41D56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765BF6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B2BF9C" w14:textId="77777777" w:rsidR="00440778" w:rsidRPr="00067FF4" w:rsidRDefault="00440778" w:rsidP="004E3107">
            <w:pPr>
              <w:rPr>
                <w:sz w:val="24"/>
                <w:szCs w:val="24"/>
              </w:rPr>
            </w:pPr>
          </w:p>
        </w:tc>
      </w:tr>
      <w:tr w:rsidR="00255169" w:rsidRPr="00067FF4" w14:paraId="77FC1490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06DDE743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FDB089" w14:textId="77777777" w:rsidR="00255169" w:rsidRPr="00067FF4" w:rsidRDefault="00255169" w:rsidP="00992C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6A3E46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AE400B5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</w:tr>
    </w:tbl>
    <w:p w14:paraId="1CADDF56" w14:textId="77777777" w:rsidR="002727B4" w:rsidRPr="00067FF4" w:rsidRDefault="002727B4">
      <w:pPr>
        <w:rPr>
          <w:rFonts w:asciiTheme="minorHAnsi" w:hAnsiTheme="minorHAnsi"/>
          <w:sz w:val="24"/>
          <w:szCs w:val="24"/>
        </w:rPr>
      </w:pPr>
    </w:p>
    <w:sectPr w:rsidR="002727B4" w:rsidRPr="00067FF4" w:rsidSect="00C13D74">
      <w:headerReference w:type="default" r:id="rId17"/>
      <w:footerReference w:type="default" r:id="rId18"/>
      <w:pgSz w:w="12240" w:h="15840" w:code="1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12BD" w14:textId="77777777" w:rsidR="0024572F" w:rsidRDefault="0024572F" w:rsidP="00DE0349">
      <w:r>
        <w:separator/>
      </w:r>
    </w:p>
  </w:endnote>
  <w:endnote w:type="continuationSeparator" w:id="0">
    <w:p w14:paraId="4FD50329" w14:textId="77777777" w:rsidR="0024572F" w:rsidRDefault="0024572F" w:rsidP="00DE0349">
      <w:r>
        <w:continuationSeparator/>
      </w:r>
    </w:p>
  </w:endnote>
  <w:endnote w:type="continuationNotice" w:id="1">
    <w:p w14:paraId="6F90321B" w14:textId="77777777" w:rsidR="0024572F" w:rsidRDefault="00245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2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368461" w14:textId="1543EADF" w:rsidR="00E65C6A" w:rsidRDefault="00E65C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0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814BC4" w14:textId="77777777" w:rsidR="00E65C6A" w:rsidRDefault="00E6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DD52" w14:textId="77777777" w:rsidR="0024572F" w:rsidRDefault="0024572F" w:rsidP="00DE0349">
      <w:r>
        <w:separator/>
      </w:r>
    </w:p>
  </w:footnote>
  <w:footnote w:type="continuationSeparator" w:id="0">
    <w:p w14:paraId="4DD88865" w14:textId="77777777" w:rsidR="0024572F" w:rsidRDefault="0024572F" w:rsidP="00DE0349">
      <w:r>
        <w:continuationSeparator/>
      </w:r>
    </w:p>
  </w:footnote>
  <w:footnote w:type="continuationNotice" w:id="1">
    <w:p w14:paraId="12B09DF5" w14:textId="77777777" w:rsidR="0024572F" w:rsidRDefault="00245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8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5670"/>
      <w:gridCol w:w="3173"/>
    </w:tblGrid>
    <w:tr w:rsidR="0076359B" w:rsidRPr="003B3604" w14:paraId="37196414" w14:textId="77777777" w:rsidTr="0076359B">
      <w:trPr>
        <w:trHeight w:val="1160"/>
      </w:trPr>
      <w:tc>
        <w:tcPr>
          <w:tcW w:w="2245" w:type="dxa"/>
          <w:vAlign w:val="center"/>
        </w:tcPr>
        <w:p w14:paraId="48C6053E" w14:textId="77777777" w:rsidR="00E65C6A" w:rsidRPr="00CD457E" w:rsidRDefault="0076359B" w:rsidP="00E65C6A">
          <w:pPr>
            <w:rPr>
              <w:b/>
              <w:sz w:val="20"/>
              <w:szCs w:val="20"/>
            </w:rPr>
          </w:pPr>
          <w:r w:rsidRPr="0076359B">
            <w:rPr>
              <w:b/>
              <w:noProof/>
              <w:sz w:val="20"/>
              <w:szCs w:val="20"/>
            </w:rPr>
            <w:drawing>
              <wp:inline distT="0" distB="0" distL="0" distR="0" wp14:anchorId="4634405F" wp14:editId="5D96694E">
                <wp:extent cx="1042416" cy="1042416"/>
                <wp:effectExtent l="0" t="0" r="5715" b="5715"/>
                <wp:docPr id="2" name="Picture 2" descr="C:\Users\inmanjm\AppData\Local\Microsoft\Windows\INetCache\Content.Outlook\BXBVERE7\Thurston Co CFD Logo 2017- Request BG Colors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manjm\AppData\Local\Microsoft\Windows\INetCache\Content.Outlook\BXBVERE7\Thurston Co CFD Logo 2017- Request BG Colors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78" cy="105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6FC3F18A" w14:textId="77777777" w:rsidR="0076359B" w:rsidRPr="0076359B" w:rsidRDefault="0076359B" w:rsidP="00E65C6A">
          <w:pPr>
            <w:jc w:val="center"/>
            <w:rPr>
              <w:b/>
              <w:sz w:val="36"/>
              <w:szCs w:val="20"/>
            </w:rPr>
          </w:pPr>
          <w:r w:rsidRPr="0076359B">
            <w:rPr>
              <w:b/>
              <w:sz w:val="36"/>
              <w:szCs w:val="20"/>
            </w:rPr>
            <w:t>Combined Fund Drive</w:t>
          </w:r>
        </w:p>
        <w:p w14:paraId="4B16290D" w14:textId="77777777" w:rsidR="00E65C6A" w:rsidRPr="00CD457E" w:rsidRDefault="0076359B" w:rsidP="00E65C6A">
          <w:pPr>
            <w:jc w:val="center"/>
            <w:rPr>
              <w:b/>
              <w:sz w:val="20"/>
              <w:szCs w:val="20"/>
            </w:rPr>
          </w:pPr>
          <w:r w:rsidRPr="0076359B">
            <w:rPr>
              <w:b/>
              <w:sz w:val="32"/>
              <w:szCs w:val="20"/>
            </w:rPr>
            <w:t>Thurston County Steering Committee</w:t>
          </w:r>
        </w:p>
      </w:tc>
      <w:tc>
        <w:tcPr>
          <w:tcW w:w="3173" w:type="dxa"/>
          <w:vAlign w:val="center"/>
        </w:tcPr>
        <w:p w14:paraId="2C31C38C" w14:textId="0A13032A" w:rsidR="00E65C6A" w:rsidRPr="0076359B" w:rsidRDefault="007B3E7B" w:rsidP="00B905AF">
          <w:pPr>
            <w:jc w:val="center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 xml:space="preserve">                  March 15</w:t>
          </w:r>
          <w:r w:rsidR="00B905AF">
            <w:rPr>
              <w:rFonts w:asciiTheme="minorHAnsi" w:hAnsiTheme="minorHAnsi"/>
              <w:b/>
              <w:sz w:val="24"/>
              <w:szCs w:val="20"/>
            </w:rPr>
            <w:t>, 2023</w:t>
          </w:r>
        </w:p>
        <w:p w14:paraId="0C2793F3" w14:textId="77777777" w:rsidR="00A241AB" w:rsidRPr="0076359B" w:rsidRDefault="00B42620" w:rsidP="00776351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2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F86199" w:rsidRPr="0076359B">
            <w:rPr>
              <w:rFonts w:asciiTheme="minorHAnsi" w:hAnsiTheme="minorHAnsi"/>
              <w:b/>
              <w:sz w:val="24"/>
              <w:szCs w:val="20"/>
            </w:rPr>
            <w:t xml:space="preserve">0 </w:t>
          </w:r>
          <w:r w:rsidR="00307D1C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B60C29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0D7D33">
            <w:rPr>
              <w:rFonts w:asciiTheme="minorHAnsi" w:hAnsiTheme="minorHAnsi"/>
              <w:b/>
              <w:sz w:val="24"/>
              <w:szCs w:val="20"/>
            </w:rPr>
            <w:t xml:space="preserve">to </w:t>
          </w:r>
          <w:r>
            <w:rPr>
              <w:rFonts w:asciiTheme="minorHAnsi" w:hAnsiTheme="minorHAnsi"/>
              <w:b/>
              <w:sz w:val="24"/>
              <w:szCs w:val="20"/>
            </w:rPr>
            <w:t>4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7D537C" w:rsidRPr="0076359B">
            <w:rPr>
              <w:rFonts w:asciiTheme="minorHAnsi" w:hAnsiTheme="minorHAnsi"/>
              <w:b/>
              <w:sz w:val="24"/>
              <w:szCs w:val="20"/>
            </w:rPr>
            <w:t>0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</w:p>
        <w:p w14:paraId="65638CB2" w14:textId="77777777" w:rsidR="000F6233" w:rsidRPr="001813CE" w:rsidRDefault="001757A7" w:rsidP="00861284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(Virtual Teams</w:t>
          </w:r>
          <w:r w:rsidR="00315DEC">
            <w:rPr>
              <w:rFonts w:asciiTheme="minorHAnsi" w:hAnsiTheme="minorHAnsi"/>
              <w:b/>
              <w:sz w:val="24"/>
              <w:szCs w:val="20"/>
            </w:rPr>
            <w:t>)</w:t>
          </w:r>
        </w:p>
      </w:tc>
    </w:tr>
  </w:tbl>
  <w:p w14:paraId="64211DD1" w14:textId="77777777" w:rsidR="00E65C6A" w:rsidRDefault="00E6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C39"/>
    <w:multiLevelType w:val="hybridMultilevel"/>
    <w:tmpl w:val="66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90"/>
    <w:multiLevelType w:val="hybridMultilevel"/>
    <w:tmpl w:val="B0F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DCC"/>
    <w:multiLevelType w:val="hybridMultilevel"/>
    <w:tmpl w:val="8FF8A702"/>
    <w:lvl w:ilvl="0" w:tplc="644C1B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34A"/>
    <w:multiLevelType w:val="hybridMultilevel"/>
    <w:tmpl w:val="CEA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E45"/>
    <w:multiLevelType w:val="hybridMultilevel"/>
    <w:tmpl w:val="849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D86"/>
    <w:multiLevelType w:val="hybridMultilevel"/>
    <w:tmpl w:val="019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F0"/>
    <w:multiLevelType w:val="hybridMultilevel"/>
    <w:tmpl w:val="691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01FEA"/>
    <w:multiLevelType w:val="hybridMultilevel"/>
    <w:tmpl w:val="0E8089EC"/>
    <w:lvl w:ilvl="0" w:tplc="7EA4DE84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D6413"/>
    <w:multiLevelType w:val="hybridMultilevel"/>
    <w:tmpl w:val="DDAC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15AE"/>
    <w:multiLevelType w:val="hybridMultilevel"/>
    <w:tmpl w:val="C8FA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62A72"/>
    <w:multiLevelType w:val="hybridMultilevel"/>
    <w:tmpl w:val="3D8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2A29"/>
    <w:multiLevelType w:val="hybridMultilevel"/>
    <w:tmpl w:val="EE6AE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953FD"/>
    <w:multiLevelType w:val="hybridMultilevel"/>
    <w:tmpl w:val="B854F34E"/>
    <w:lvl w:ilvl="0" w:tplc="15ACE3BA">
      <w:start w:val="6"/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A704F"/>
    <w:multiLevelType w:val="hybridMultilevel"/>
    <w:tmpl w:val="66D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A12"/>
    <w:multiLevelType w:val="hybridMultilevel"/>
    <w:tmpl w:val="662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27498"/>
    <w:multiLevelType w:val="hybridMultilevel"/>
    <w:tmpl w:val="2DC8A00E"/>
    <w:lvl w:ilvl="0" w:tplc="3BB60C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3B10"/>
    <w:multiLevelType w:val="hybridMultilevel"/>
    <w:tmpl w:val="31CA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D06DF4"/>
    <w:multiLevelType w:val="hybridMultilevel"/>
    <w:tmpl w:val="1034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5725"/>
    <w:multiLevelType w:val="hybridMultilevel"/>
    <w:tmpl w:val="31FC13DA"/>
    <w:lvl w:ilvl="0" w:tplc="18BC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3AFD"/>
    <w:multiLevelType w:val="hybridMultilevel"/>
    <w:tmpl w:val="C09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389A"/>
    <w:multiLevelType w:val="hybridMultilevel"/>
    <w:tmpl w:val="7B9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D5E11"/>
    <w:multiLevelType w:val="hybridMultilevel"/>
    <w:tmpl w:val="0F8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02AA9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C0079"/>
    <w:multiLevelType w:val="hybridMultilevel"/>
    <w:tmpl w:val="7ED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3239E"/>
    <w:multiLevelType w:val="hybridMultilevel"/>
    <w:tmpl w:val="50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0D51"/>
    <w:multiLevelType w:val="hybridMultilevel"/>
    <w:tmpl w:val="F7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0373E"/>
    <w:multiLevelType w:val="hybridMultilevel"/>
    <w:tmpl w:val="3B28EEF4"/>
    <w:lvl w:ilvl="0" w:tplc="1AF0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E10"/>
    <w:multiLevelType w:val="hybridMultilevel"/>
    <w:tmpl w:val="38B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3FAD"/>
    <w:multiLevelType w:val="hybridMultilevel"/>
    <w:tmpl w:val="912A6F40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2338D"/>
    <w:multiLevelType w:val="hybridMultilevel"/>
    <w:tmpl w:val="BC5E0FEC"/>
    <w:lvl w:ilvl="0" w:tplc="AC70F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536DD"/>
    <w:multiLevelType w:val="hybridMultilevel"/>
    <w:tmpl w:val="27508260"/>
    <w:lvl w:ilvl="0" w:tplc="13A63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F0D6A"/>
    <w:multiLevelType w:val="hybridMultilevel"/>
    <w:tmpl w:val="B45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73796"/>
    <w:multiLevelType w:val="hybridMultilevel"/>
    <w:tmpl w:val="8B7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454E2"/>
    <w:multiLevelType w:val="hybridMultilevel"/>
    <w:tmpl w:val="296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032E3"/>
    <w:multiLevelType w:val="hybridMultilevel"/>
    <w:tmpl w:val="F2CADE24"/>
    <w:lvl w:ilvl="0" w:tplc="7EA4DE8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DD3C92"/>
    <w:multiLevelType w:val="hybridMultilevel"/>
    <w:tmpl w:val="571A161C"/>
    <w:lvl w:ilvl="0" w:tplc="661E0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F0001"/>
    <w:multiLevelType w:val="hybridMultilevel"/>
    <w:tmpl w:val="9AC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B4E9C"/>
    <w:multiLevelType w:val="hybridMultilevel"/>
    <w:tmpl w:val="0D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B212C"/>
    <w:multiLevelType w:val="hybridMultilevel"/>
    <w:tmpl w:val="87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B4A6F"/>
    <w:multiLevelType w:val="hybridMultilevel"/>
    <w:tmpl w:val="AEE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334CF"/>
    <w:multiLevelType w:val="hybridMultilevel"/>
    <w:tmpl w:val="C8806AC2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DC554B7"/>
    <w:multiLevelType w:val="hybridMultilevel"/>
    <w:tmpl w:val="EDA6A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785261">
    <w:abstractNumId w:val="11"/>
  </w:num>
  <w:num w:numId="2" w16cid:durableId="1573467830">
    <w:abstractNumId w:val="17"/>
  </w:num>
  <w:num w:numId="3" w16cid:durableId="1559167886">
    <w:abstractNumId w:val="21"/>
  </w:num>
  <w:num w:numId="4" w16cid:durableId="1385524191">
    <w:abstractNumId w:val="1"/>
  </w:num>
  <w:num w:numId="5" w16cid:durableId="284821437">
    <w:abstractNumId w:val="38"/>
  </w:num>
  <w:num w:numId="6" w16cid:durableId="612784767">
    <w:abstractNumId w:val="20"/>
  </w:num>
  <w:num w:numId="7" w16cid:durableId="1635019816">
    <w:abstractNumId w:val="35"/>
  </w:num>
  <w:num w:numId="8" w16cid:durableId="2017418727">
    <w:abstractNumId w:val="18"/>
  </w:num>
  <w:num w:numId="9" w16cid:durableId="267783742">
    <w:abstractNumId w:val="30"/>
  </w:num>
  <w:num w:numId="10" w16cid:durableId="131557745">
    <w:abstractNumId w:val="24"/>
  </w:num>
  <w:num w:numId="11" w16cid:durableId="680668483">
    <w:abstractNumId w:val="31"/>
  </w:num>
  <w:num w:numId="12" w16cid:durableId="1675105294">
    <w:abstractNumId w:val="15"/>
  </w:num>
  <w:num w:numId="13" w16cid:durableId="189952234">
    <w:abstractNumId w:val="2"/>
  </w:num>
  <w:num w:numId="14" w16cid:durableId="1470433894">
    <w:abstractNumId w:val="29"/>
  </w:num>
  <w:num w:numId="15" w16cid:durableId="945160968">
    <w:abstractNumId w:val="26"/>
  </w:num>
  <w:num w:numId="16" w16cid:durableId="842091605">
    <w:abstractNumId w:val="40"/>
  </w:num>
  <w:num w:numId="17" w16cid:durableId="1792744249">
    <w:abstractNumId w:val="28"/>
  </w:num>
  <w:num w:numId="18" w16cid:durableId="989790788">
    <w:abstractNumId w:val="12"/>
  </w:num>
  <w:num w:numId="19" w16cid:durableId="623384813">
    <w:abstractNumId w:val="5"/>
  </w:num>
  <w:num w:numId="20" w16cid:durableId="1467430902">
    <w:abstractNumId w:val="34"/>
  </w:num>
  <w:num w:numId="21" w16cid:durableId="1559510534">
    <w:abstractNumId w:val="7"/>
  </w:num>
  <w:num w:numId="22" w16cid:durableId="682780982">
    <w:abstractNumId w:val="23"/>
  </w:num>
  <w:num w:numId="23" w16cid:durableId="887649524">
    <w:abstractNumId w:val="14"/>
  </w:num>
  <w:num w:numId="24" w16cid:durableId="22291827">
    <w:abstractNumId w:val="25"/>
  </w:num>
  <w:num w:numId="25" w16cid:durableId="651443493">
    <w:abstractNumId w:val="13"/>
  </w:num>
  <w:num w:numId="26" w16cid:durableId="1585411828">
    <w:abstractNumId w:val="33"/>
  </w:num>
  <w:num w:numId="27" w16cid:durableId="1728726825">
    <w:abstractNumId w:val="37"/>
  </w:num>
  <w:num w:numId="28" w16cid:durableId="378289512">
    <w:abstractNumId w:val="6"/>
  </w:num>
  <w:num w:numId="29" w16cid:durableId="1869442629">
    <w:abstractNumId w:val="32"/>
  </w:num>
  <w:num w:numId="30" w16cid:durableId="896546975">
    <w:abstractNumId w:val="10"/>
  </w:num>
  <w:num w:numId="31" w16cid:durableId="1134981903">
    <w:abstractNumId w:val="39"/>
  </w:num>
  <w:num w:numId="32" w16cid:durableId="1806849056">
    <w:abstractNumId w:val="4"/>
  </w:num>
  <w:num w:numId="33" w16cid:durableId="91515693">
    <w:abstractNumId w:val="16"/>
  </w:num>
  <w:num w:numId="34" w16cid:durableId="1858496195">
    <w:abstractNumId w:val="19"/>
  </w:num>
  <w:num w:numId="35" w16cid:durableId="1985887531">
    <w:abstractNumId w:val="0"/>
  </w:num>
  <w:num w:numId="36" w16cid:durableId="2070878110">
    <w:abstractNumId w:val="36"/>
  </w:num>
  <w:num w:numId="37" w16cid:durableId="1172837528">
    <w:abstractNumId w:val="22"/>
  </w:num>
  <w:num w:numId="38" w16cid:durableId="2129620804">
    <w:abstractNumId w:val="41"/>
  </w:num>
  <w:num w:numId="39" w16cid:durableId="2138790153">
    <w:abstractNumId w:val="9"/>
  </w:num>
  <w:num w:numId="40" w16cid:durableId="850145978">
    <w:abstractNumId w:val="3"/>
  </w:num>
  <w:num w:numId="41" w16cid:durableId="65038921">
    <w:abstractNumId w:val="8"/>
  </w:num>
  <w:num w:numId="42" w16cid:durableId="209454666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2"/>
    <w:rsid w:val="000009B6"/>
    <w:rsid w:val="0000325D"/>
    <w:rsid w:val="00003ED1"/>
    <w:rsid w:val="00006CE5"/>
    <w:rsid w:val="00006D92"/>
    <w:rsid w:val="00007E0E"/>
    <w:rsid w:val="00010A0A"/>
    <w:rsid w:val="00010DDA"/>
    <w:rsid w:val="000118DA"/>
    <w:rsid w:val="00011DEF"/>
    <w:rsid w:val="00012B9D"/>
    <w:rsid w:val="00014CC7"/>
    <w:rsid w:val="000150BC"/>
    <w:rsid w:val="00015729"/>
    <w:rsid w:val="00016F32"/>
    <w:rsid w:val="00017501"/>
    <w:rsid w:val="00020A39"/>
    <w:rsid w:val="000211EC"/>
    <w:rsid w:val="0002164F"/>
    <w:rsid w:val="000223DA"/>
    <w:rsid w:val="0002308E"/>
    <w:rsid w:val="000247D3"/>
    <w:rsid w:val="000257D2"/>
    <w:rsid w:val="00026040"/>
    <w:rsid w:val="00026F21"/>
    <w:rsid w:val="00027CA4"/>
    <w:rsid w:val="00030963"/>
    <w:rsid w:val="00031A73"/>
    <w:rsid w:val="00032512"/>
    <w:rsid w:val="00032CE2"/>
    <w:rsid w:val="00033EF1"/>
    <w:rsid w:val="000360DE"/>
    <w:rsid w:val="00036F3E"/>
    <w:rsid w:val="00036FB7"/>
    <w:rsid w:val="000405A4"/>
    <w:rsid w:val="0004164B"/>
    <w:rsid w:val="00043592"/>
    <w:rsid w:val="00045207"/>
    <w:rsid w:val="000519DD"/>
    <w:rsid w:val="00051C4F"/>
    <w:rsid w:val="00052CF9"/>
    <w:rsid w:val="000536C9"/>
    <w:rsid w:val="000538CD"/>
    <w:rsid w:val="00053E39"/>
    <w:rsid w:val="00054A54"/>
    <w:rsid w:val="0005540D"/>
    <w:rsid w:val="0005672A"/>
    <w:rsid w:val="0005706E"/>
    <w:rsid w:val="00057369"/>
    <w:rsid w:val="000606C7"/>
    <w:rsid w:val="00063F18"/>
    <w:rsid w:val="00064EC2"/>
    <w:rsid w:val="00067FF4"/>
    <w:rsid w:val="000703AF"/>
    <w:rsid w:val="000709AC"/>
    <w:rsid w:val="000756FC"/>
    <w:rsid w:val="00075D51"/>
    <w:rsid w:val="00076C73"/>
    <w:rsid w:val="00077EB2"/>
    <w:rsid w:val="00080424"/>
    <w:rsid w:val="000809A0"/>
    <w:rsid w:val="00081DC0"/>
    <w:rsid w:val="00082FCD"/>
    <w:rsid w:val="000839E7"/>
    <w:rsid w:val="00087810"/>
    <w:rsid w:val="00090217"/>
    <w:rsid w:val="000903AF"/>
    <w:rsid w:val="0009135A"/>
    <w:rsid w:val="000926D7"/>
    <w:rsid w:val="00095238"/>
    <w:rsid w:val="00096675"/>
    <w:rsid w:val="00096A7A"/>
    <w:rsid w:val="00096E45"/>
    <w:rsid w:val="00096FFA"/>
    <w:rsid w:val="00097458"/>
    <w:rsid w:val="000A0A0F"/>
    <w:rsid w:val="000A359A"/>
    <w:rsid w:val="000A40F2"/>
    <w:rsid w:val="000A6041"/>
    <w:rsid w:val="000A7C77"/>
    <w:rsid w:val="000B0075"/>
    <w:rsid w:val="000B3E18"/>
    <w:rsid w:val="000B5700"/>
    <w:rsid w:val="000B6239"/>
    <w:rsid w:val="000B726B"/>
    <w:rsid w:val="000C18B6"/>
    <w:rsid w:val="000C2A61"/>
    <w:rsid w:val="000C3FAF"/>
    <w:rsid w:val="000C43CF"/>
    <w:rsid w:val="000C52EA"/>
    <w:rsid w:val="000D1B14"/>
    <w:rsid w:val="000D470E"/>
    <w:rsid w:val="000D66F1"/>
    <w:rsid w:val="000D7672"/>
    <w:rsid w:val="000D7D33"/>
    <w:rsid w:val="000E36FC"/>
    <w:rsid w:val="000E4B6C"/>
    <w:rsid w:val="000E6149"/>
    <w:rsid w:val="000E775C"/>
    <w:rsid w:val="000F03DC"/>
    <w:rsid w:val="000F181F"/>
    <w:rsid w:val="000F1AF8"/>
    <w:rsid w:val="000F2C59"/>
    <w:rsid w:val="000F411E"/>
    <w:rsid w:val="000F4962"/>
    <w:rsid w:val="000F5309"/>
    <w:rsid w:val="000F56DA"/>
    <w:rsid w:val="000F5C98"/>
    <w:rsid w:val="000F6233"/>
    <w:rsid w:val="000F6681"/>
    <w:rsid w:val="000F6A69"/>
    <w:rsid w:val="000F7980"/>
    <w:rsid w:val="000F7AF7"/>
    <w:rsid w:val="0010247F"/>
    <w:rsid w:val="00102701"/>
    <w:rsid w:val="001043EE"/>
    <w:rsid w:val="0010457B"/>
    <w:rsid w:val="00104D04"/>
    <w:rsid w:val="00105EF9"/>
    <w:rsid w:val="00106489"/>
    <w:rsid w:val="001069BE"/>
    <w:rsid w:val="00111747"/>
    <w:rsid w:val="00111C8B"/>
    <w:rsid w:val="00113646"/>
    <w:rsid w:val="00114CA4"/>
    <w:rsid w:val="001173A7"/>
    <w:rsid w:val="00122A9F"/>
    <w:rsid w:val="00124725"/>
    <w:rsid w:val="00124739"/>
    <w:rsid w:val="001275AF"/>
    <w:rsid w:val="001302E7"/>
    <w:rsid w:val="00130AD8"/>
    <w:rsid w:val="0013410C"/>
    <w:rsid w:val="0013579F"/>
    <w:rsid w:val="00142315"/>
    <w:rsid w:val="00145266"/>
    <w:rsid w:val="0014627F"/>
    <w:rsid w:val="00146BB7"/>
    <w:rsid w:val="0014712B"/>
    <w:rsid w:val="00153676"/>
    <w:rsid w:val="001543ED"/>
    <w:rsid w:val="00154971"/>
    <w:rsid w:val="00155EEB"/>
    <w:rsid w:val="0015623D"/>
    <w:rsid w:val="00163682"/>
    <w:rsid w:val="00163E90"/>
    <w:rsid w:val="001659AC"/>
    <w:rsid w:val="00171571"/>
    <w:rsid w:val="00175099"/>
    <w:rsid w:val="001757A7"/>
    <w:rsid w:val="0017595F"/>
    <w:rsid w:val="00175D65"/>
    <w:rsid w:val="00176E13"/>
    <w:rsid w:val="00180534"/>
    <w:rsid w:val="001813CE"/>
    <w:rsid w:val="00181BCE"/>
    <w:rsid w:val="00183DC5"/>
    <w:rsid w:val="00183F83"/>
    <w:rsid w:val="001856B3"/>
    <w:rsid w:val="001869E9"/>
    <w:rsid w:val="001871C9"/>
    <w:rsid w:val="0019053B"/>
    <w:rsid w:val="001A1032"/>
    <w:rsid w:val="001A1AB7"/>
    <w:rsid w:val="001A2157"/>
    <w:rsid w:val="001A5485"/>
    <w:rsid w:val="001B028A"/>
    <w:rsid w:val="001B0671"/>
    <w:rsid w:val="001B1B1F"/>
    <w:rsid w:val="001B2097"/>
    <w:rsid w:val="001B27E1"/>
    <w:rsid w:val="001B2ABC"/>
    <w:rsid w:val="001B3DAA"/>
    <w:rsid w:val="001B56AE"/>
    <w:rsid w:val="001B6CD7"/>
    <w:rsid w:val="001C0229"/>
    <w:rsid w:val="001C1CD9"/>
    <w:rsid w:val="001C43E1"/>
    <w:rsid w:val="001C4C31"/>
    <w:rsid w:val="001C574F"/>
    <w:rsid w:val="001C624A"/>
    <w:rsid w:val="001D0186"/>
    <w:rsid w:val="001D095D"/>
    <w:rsid w:val="001D2610"/>
    <w:rsid w:val="001D72C5"/>
    <w:rsid w:val="001E03A4"/>
    <w:rsid w:val="001E2A7C"/>
    <w:rsid w:val="001E2FCC"/>
    <w:rsid w:val="001E49A1"/>
    <w:rsid w:val="001E61DF"/>
    <w:rsid w:val="001F2D0C"/>
    <w:rsid w:val="001F3D9C"/>
    <w:rsid w:val="001F44ED"/>
    <w:rsid w:val="001F53A9"/>
    <w:rsid w:val="001F5687"/>
    <w:rsid w:val="001F5CE8"/>
    <w:rsid w:val="00200BC9"/>
    <w:rsid w:val="00202D17"/>
    <w:rsid w:val="002041F7"/>
    <w:rsid w:val="00204250"/>
    <w:rsid w:val="002046B2"/>
    <w:rsid w:val="00204AFA"/>
    <w:rsid w:val="0020700E"/>
    <w:rsid w:val="00207327"/>
    <w:rsid w:val="002103DA"/>
    <w:rsid w:val="00216125"/>
    <w:rsid w:val="00217098"/>
    <w:rsid w:val="00217E79"/>
    <w:rsid w:val="00217FBD"/>
    <w:rsid w:val="0022093F"/>
    <w:rsid w:val="002221B2"/>
    <w:rsid w:val="00227ABC"/>
    <w:rsid w:val="002302B4"/>
    <w:rsid w:val="00232FF6"/>
    <w:rsid w:val="002337F4"/>
    <w:rsid w:val="00233CDB"/>
    <w:rsid w:val="0023543A"/>
    <w:rsid w:val="002357DC"/>
    <w:rsid w:val="00235F2A"/>
    <w:rsid w:val="00237195"/>
    <w:rsid w:val="00237910"/>
    <w:rsid w:val="00242024"/>
    <w:rsid w:val="00242808"/>
    <w:rsid w:val="0024572F"/>
    <w:rsid w:val="002506D7"/>
    <w:rsid w:val="00254316"/>
    <w:rsid w:val="00254897"/>
    <w:rsid w:val="0025511C"/>
    <w:rsid w:val="00255169"/>
    <w:rsid w:val="00256079"/>
    <w:rsid w:val="00256C11"/>
    <w:rsid w:val="00257812"/>
    <w:rsid w:val="00261F8B"/>
    <w:rsid w:val="0026330C"/>
    <w:rsid w:val="00264EC6"/>
    <w:rsid w:val="00265B73"/>
    <w:rsid w:val="00267108"/>
    <w:rsid w:val="00270BE9"/>
    <w:rsid w:val="002727B4"/>
    <w:rsid w:val="0027526E"/>
    <w:rsid w:val="00276FC0"/>
    <w:rsid w:val="00280702"/>
    <w:rsid w:val="0028364C"/>
    <w:rsid w:val="00284679"/>
    <w:rsid w:val="00284892"/>
    <w:rsid w:val="00284AD7"/>
    <w:rsid w:val="0028646B"/>
    <w:rsid w:val="002877C1"/>
    <w:rsid w:val="002917E3"/>
    <w:rsid w:val="00291DA7"/>
    <w:rsid w:val="002933AF"/>
    <w:rsid w:val="00293989"/>
    <w:rsid w:val="00293FF5"/>
    <w:rsid w:val="00295399"/>
    <w:rsid w:val="00295F47"/>
    <w:rsid w:val="002964C1"/>
    <w:rsid w:val="002A01B8"/>
    <w:rsid w:val="002A073E"/>
    <w:rsid w:val="002A239A"/>
    <w:rsid w:val="002A492E"/>
    <w:rsid w:val="002A4F8B"/>
    <w:rsid w:val="002A6272"/>
    <w:rsid w:val="002A6535"/>
    <w:rsid w:val="002B2970"/>
    <w:rsid w:val="002B298D"/>
    <w:rsid w:val="002B35BE"/>
    <w:rsid w:val="002B449D"/>
    <w:rsid w:val="002B44AF"/>
    <w:rsid w:val="002B5A6D"/>
    <w:rsid w:val="002B6AFF"/>
    <w:rsid w:val="002B7774"/>
    <w:rsid w:val="002B79A4"/>
    <w:rsid w:val="002C3614"/>
    <w:rsid w:val="002C6338"/>
    <w:rsid w:val="002C636B"/>
    <w:rsid w:val="002C7E7F"/>
    <w:rsid w:val="002D0536"/>
    <w:rsid w:val="002D1922"/>
    <w:rsid w:val="002D265B"/>
    <w:rsid w:val="002D4D22"/>
    <w:rsid w:val="002D6767"/>
    <w:rsid w:val="002E0A06"/>
    <w:rsid w:val="002E1112"/>
    <w:rsid w:val="002E1E20"/>
    <w:rsid w:val="002E37E8"/>
    <w:rsid w:val="002E4D40"/>
    <w:rsid w:val="002E5F68"/>
    <w:rsid w:val="002E62BC"/>
    <w:rsid w:val="002F1F86"/>
    <w:rsid w:val="002F2D15"/>
    <w:rsid w:val="002F410F"/>
    <w:rsid w:val="002F595F"/>
    <w:rsid w:val="00300A8E"/>
    <w:rsid w:val="00300C7C"/>
    <w:rsid w:val="00300E07"/>
    <w:rsid w:val="003034B3"/>
    <w:rsid w:val="00303894"/>
    <w:rsid w:val="00304E9F"/>
    <w:rsid w:val="00305287"/>
    <w:rsid w:val="00307285"/>
    <w:rsid w:val="00307369"/>
    <w:rsid w:val="00307D1C"/>
    <w:rsid w:val="00312EA4"/>
    <w:rsid w:val="00313CBF"/>
    <w:rsid w:val="00314633"/>
    <w:rsid w:val="0031504E"/>
    <w:rsid w:val="00315DEC"/>
    <w:rsid w:val="00321593"/>
    <w:rsid w:val="00321E97"/>
    <w:rsid w:val="00325818"/>
    <w:rsid w:val="00327C4A"/>
    <w:rsid w:val="00330DDA"/>
    <w:rsid w:val="0033105A"/>
    <w:rsid w:val="00331196"/>
    <w:rsid w:val="00333107"/>
    <w:rsid w:val="00334AFF"/>
    <w:rsid w:val="00336331"/>
    <w:rsid w:val="003365AB"/>
    <w:rsid w:val="003373E4"/>
    <w:rsid w:val="00337F40"/>
    <w:rsid w:val="00340B64"/>
    <w:rsid w:val="00343238"/>
    <w:rsid w:val="00347176"/>
    <w:rsid w:val="00347D20"/>
    <w:rsid w:val="00350096"/>
    <w:rsid w:val="00352313"/>
    <w:rsid w:val="00352D2E"/>
    <w:rsid w:val="00352E81"/>
    <w:rsid w:val="0035487E"/>
    <w:rsid w:val="0035761B"/>
    <w:rsid w:val="003619A5"/>
    <w:rsid w:val="00361E3C"/>
    <w:rsid w:val="00362041"/>
    <w:rsid w:val="00363862"/>
    <w:rsid w:val="00364323"/>
    <w:rsid w:val="00364F61"/>
    <w:rsid w:val="00365045"/>
    <w:rsid w:val="00367685"/>
    <w:rsid w:val="00370572"/>
    <w:rsid w:val="00371170"/>
    <w:rsid w:val="003724F2"/>
    <w:rsid w:val="00373936"/>
    <w:rsid w:val="003748C0"/>
    <w:rsid w:val="00374BC4"/>
    <w:rsid w:val="003753B8"/>
    <w:rsid w:val="003754C1"/>
    <w:rsid w:val="00376068"/>
    <w:rsid w:val="00376B92"/>
    <w:rsid w:val="00381849"/>
    <w:rsid w:val="00381CC3"/>
    <w:rsid w:val="00381D02"/>
    <w:rsid w:val="00383A53"/>
    <w:rsid w:val="00384D73"/>
    <w:rsid w:val="00387B65"/>
    <w:rsid w:val="00387E6E"/>
    <w:rsid w:val="003901A9"/>
    <w:rsid w:val="003916A7"/>
    <w:rsid w:val="00391DED"/>
    <w:rsid w:val="00392542"/>
    <w:rsid w:val="0039348D"/>
    <w:rsid w:val="003951E0"/>
    <w:rsid w:val="003971F0"/>
    <w:rsid w:val="0039776D"/>
    <w:rsid w:val="003A0A6D"/>
    <w:rsid w:val="003A139B"/>
    <w:rsid w:val="003A326D"/>
    <w:rsid w:val="003A441B"/>
    <w:rsid w:val="003A4CBE"/>
    <w:rsid w:val="003A6863"/>
    <w:rsid w:val="003A7336"/>
    <w:rsid w:val="003A7583"/>
    <w:rsid w:val="003B0AA1"/>
    <w:rsid w:val="003B1014"/>
    <w:rsid w:val="003B24C3"/>
    <w:rsid w:val="003B3604"/>
    <w:rsid w:val="003B383B"/>
    <w:rsid w:val="003B5535"/>
    <w:rsid w:val="003B7518"/>
    <w:rsid w:val="003B77B5"/>
    <w:rsid w:val="003B7A41"/>
    <w:rsid w:val="003C07EE"/>
    <w:rsid w:val="003C15E4"/>
    <w:rsid w:val="003C1612"/>
    <w:rsid w:val="003C1ACA"/>
    <w:rsid w:val="003C43B6"/>
    <w:rsid w:val="003D0FD3"/>
    <w:rsid w:val="003D310F"/>
    <w:rsid w:val="003D58B0"/>
    <w:rsid w:val="003D5951"/>
    <w:rsid w:val="003E05E8"/>
    <w:rsid w:val="003E1C09"/>
    <w:rsid w:val="003E3DAF"/>
    <w:rsid w:val="003E73C3"/>
    <w:rsid w:val="003F608B"/>
    <w:rsid w:val="003F65E8"/>
    <w:rsid w:val="00400546"/>
    <w:rsid w:val="00400FD7"/>
    <w:rsid w:val="00401FEC"/>
    <w:rsid w:val="00405CE7"/>
    <w:rsid w:val="00406D79"/>
    <w:rsid w:val="00407994"/>
    <w:rsid w:val="0041194C"/>
    <w:rsid w:val="004126E9"/>
    <w:rsid w:val="004132D6"/>
    <w:rsid w:val="00416842"/>
    <w:rsid w:val="00416B52"/>
    <w:rsid w:val="004172D9"/>
    <w:rsid w:val="0041733E"/>
    <w:rsid w:val="004173C6"/>
    <w:rsid w:val="00420EB7"/>
    <w:rsid w:val="00421396"/>
    <w:rsid w:val="00423F67"/>
    <w:rsid w:val="004259EB"/>
    <w:rsid w:val="00425CE8"/>
    <w:rsid w:val="00425EC5"/>
    <w:rsid w:val="00426A11"/>
    <w:rsid w:val="00426ED5"/>
    <w:rsid w:val="004301EA"/>
    <w:rsid w:val="00433409"/>
    <w:rsid w:val="00434103"/>
    <w:rsid w:val="0043412D"/>
    <w:rsid w:val="00435C11"/>
    <w:rsid w:val="00435DE3"/>
    <w:rsid w:val="00440317"/>
    <w:rsid w:val="00440778"/>
    <w:rsid w:val="00441DE7"/>
    <w:rsid w:val="00441E73"/>
    <w:rsid w:val="00443BAC"/>
    <w:rsid w:val="00445466"/>
    <w:rsid w:val="00445A53"/>
    <w:rsid w:val="00446BF1"/>
    <w:rsid w:val="0044770E"/>
    <w:rsid w:val="00447C3C"/>
    <w:rsid w:val="004518DF"/>
    <w:rsid w:val="004525DF"/>
    <w:rsid w:val="004527F5"/>
    <w:rsid w:val="00457276"/>
    <w:rsid w:val="00460086"/>
    <w:rsid w:val="00462857"/>
    <w:rsid w:val="004646CA"/>
    <w:rsid w:val="00465AEE"/>
    <w:rsid w:val="004661AE"/>
    <w:rsid w:val="00466AAF"/>
    <w:rsid w:val="0047189D"/>
    <w:rsid w:val="00471A35"/>
    <w:rsid w:val="004736E0"/>
    <w:rsid w:val="00475790"/>
    <w:rsid w:val="0047596C"/>
    <w:rsid w:val="004766BA"/>
    <w:rsid w:val="00484EFB"/>
    <w:rsid w:val="004865F1"/>
    <w:rsid w:val="00487904"/>
    <w:rsid w:val="00490430"/>
    <w:rsid w:val="004923E0"/>
    <w:rsid w:val="0049440C"/>
    <w:rsid w:val="00495F42"/>
    <w:rsid w:val="00497CD0"/>
    <w:rsid w:val="004A0585"/>
    <w:rsid w:val="004A20C6"/>
    <w:rsid w:val="004A3DAD"/>
    <w:rsid w:val="004A477E"/>
    <w:rsid w:val="004A70D5"/>
    <w:rsid w:val="004B04C0"/>
    <w:rsid w:val="004B0D73"/>
    <w:rsid w:val="004B18FA"/>
    <w:rsid w:val="004B1BF7"/>
    <w:rsid w:val="004B1C31"/>
    <w:rsid w:val="004B3066"/>
    <w:rsid w:val="004B433A"/>
    <w:rsid w:val="004B6839"/>
    <w:rsid w:val="004C02AA"/>
    <w:rsid w:val="004C1334"/>
    <w:rsid w:val="004C1EC7"/>
    <w:rsid w:val="004C4D16"/>
    <w:rsid w:val="004C5CBB"/>
    <w:rsid w:val="004C7BE6"/>
    <w:rsid w:val="004D08D5"/>
    <w:rsid w:val="004D1314"/>
    <w:rsid w:val="004D20E5"/>
    <w:rsid w:val="004D37D9"/>
    <w:rsid w:val="004D4509"/>
    <w:rsid w:val="004D56C4"/>
    <w:rsid w:val="004D5C7E"/>
    <w:rsid w:val="004D6BD1"/>
    <w:rsid w:val="004D798E"/>
    <w:rsid w:val="004D7D3A"/>
    <w:rsid w:val="004E0786"/>
    <w:rsid w:val="004E20A5"/>
    <w:rsid w:val="004E3107"/>
    <w:rsid w:val="004E4D84"/>
    <w:rsid w:val="004E55FC"/>
    <w:rsid w:val="004E5F82"/>
    <w:rsid w:val="004E7250"/>
    <w:rsid w:val="004F49F4"/>
    <w:rsid w:val="004F4AA7"/>
    <w:rsid w:val="004F5D20"/>
    <w:rsid w:val="004F60B8"/>
    <w:rsid w:val="004F7484"/>
    <w:rsid w:val="004F7B81"/>
    <w:rsid w:val="0050154F"/>
    <w:rsid w:val="005018EF"/>
    <w:rsid w:val="0050265F"/>
    <w:rsid w:val="005027A0"/>
    <w:rsid w:val="005030A7"/>
    <w:rsid w:val="005036ED"/>
    <w:rsid w:val="00503FDF"/>
    <w:rsid w:val="00504B84"/>
    <w:rsid w:val="00510164"/>
    <w:rsid w:val="00510DC8"/>
    <w:rsid w:val="005113EC"/>
    <w:rsid w:val="00512FCA"/>
    <w:rsid w:val="00513499"/>
    <w:rsid w:val="00513988"/>
    <w:rsid w:val="00514227"/>
    <w:rsid w:val="00514D2C"/>
    <w:rsid w:val="0051666D"/>
    <w:rsid w:val="00526434"/>
    <w:rsid w:val="0052647D"/>
    <w:rsid w:val="0053029F"/>
    <w:rsid w:val="00531826"/>
    <w:rsid w:val="00532488"/>
    <w:rsid w:val="00536704"/>
    <w:rsid w:val="005407FD"/>
    <w:rsid w:val="00543824"/>
    <w:rsid w:val="00543D7C"/>
    <w:rsid w:val="00544C09"/>
    <w:rsid w:val="00545F45"/>
    <w:rsid w:val="00545F98"/>
    <w:rsid w:val="005472AB"/>
    <w:rsid w:val="0055147A"/>
    <w:rsid w:val="0055333A"/>
    <w:rsid w:val="00553E3E"/>
    <w:rsid w:val="005554F9"/>
    <w:rsid w:val="00556E0E"/>
    <w:rsid w:val="0056087C"/>
    <w:rsid w:val="005633E8"/>
    <w:rsid w:val="00564DE3"/>
    <w:rsid w:val="00564F3D"/>
    <w:rsid w:val="00565371"/>
    <w:rsid w:val="00566CAE"/>
    <w:rsid w:val="00575D1A"/>
    <w:rsid w:val="0057601C"/>
    <w:rsid w:val="005807A1"/>
    <w:rsid w:val="00582D5C"/>
    <w:rsid w:val="00587ADA"/>
    <w:rsid w:val="0059044E"/>
    <w:rsid w:val="00591B84"/>
    <w:rsid w:val="00592790"/>
    <w:rsid w:val="005932B8"/>
    <w:rsid w:val="005949B6"/>
    <w:rsid w:val="00595389"/>
    <w:rsid w:val="00595931"/>
    <w:rsid w:val="00595B55"/>
    <w:rsid w:val="00597541"/>
    <w:rsid w:val="005A0EB0"/>
    <w:rsid w:val="005A1232"/>
    <w:rsid w:val="005A212F"/>
    <w:rsid w:val="005A396E"/>
    <w:rsid w:val="005A456F"/>
    <w:rsid w:val="005A6230"/>
    <w:rsid w:val="005B0ABB"/>
    <w:rsid w:val="005B235C"/>
    <w:rsid w:val="005B2F78"/>
    <w:rsid w:val="005B33D5"/>
    <w:rsid w:val="005B368E"/>
    <w:rsid w:val="005B3CB2"/>
    <w:rsid w:val="005B6E36"/>
    <w:rsid w:val="005C178A"/>
    <w:rsid w:val="005C5A13"/>
    <w:rsid w:val="005C6CC3"/>
    <w:rsid w:val="005C6FFB"/>
    <w:rsid w:val="005D13E6"/>
    <w:rsid w:val="005D157A"/>
    <w:rsid w:val="005D266A"/>
    <w:rsid w:val="005D3E75"/>
    <w:rsid w:val="005D421D"/>
    <w:rsid w:val="005D49D6"/>
    <w:rsid w:val="005D4C48"/>
    <w:rsid w:val="005D5B06"/>
    <w:rsid w:val="005D653E"/>
    <w:rsid w:val="005E089B"/>
    <w:rsid w:val="005E1EF6"/>
    <w:rsid w:val="005E318F"/>
    <w:rsid w:val="005E4F79"/>
    <w:rsid w:val="005E5AC5"/>
    <w:rsid w:val="005E672F"/>
    <w:rsid w:val="005F04EA"/>
    <w:rsid w:val="005F157B"/>
    <w:rsid w:val="005F1FC8"/>
    <w:rsid w:val="005F2C2A"/>
    <w:rsid w:val="005F3D1F"/>
    <w:rsid w:val="005F4F48"/>
    <w:rsid w:val="005F60D7"/>
    <w:rsid w:val="005F670A"/>
    <w:rsid w:val="00600579"/>
    <w:rsid w:val="00601128"/>
    <w:rsid w:val="0060332D"/>
    <w:rsid w:val="006034C6"/>
    <w:rsid w:val="0060357E"/>
    <w:rsid w:val="00603D93"/>
    <w:rsid w:val="00603DD0"/>
    <w:rsid w:val="006044DA"/>
    <w:rsid w:val="0060614A"/>
    <w:rsid w:val="00607628"/>
    <w:rsid w:val="0061226E"/>
    <w:rsid w:val="00615E55"/>
    <w:rsid w:val="00615ED4"/>
    <w:rsid w:val="00616A4F"/>
    <w:rsid w:val="00616D68"/>
    <w:rsid w:val="00617763"/>
    <w:rsid w:val="00617E38"/>
    <w:rsid w:val="00617E53"/>
    <w:rsid w:val="0062052C"/>
    <w:rsid w:val="0062057E"/>
    <w:rsid w:val="006218E6"/>
    <w:rsid w:val="006254D0"/>
    <w:rsid w:val="00625510"/>
    <w:rsid w:val="00626089"/>
    <w:rsid w:val="006271C9"/>
    <w:rsid w:val="00634201"/>
    <w:rsid w:val="006345C9"/>
    <w:rsid w:val="006347B1"/>
    <w:rsid w:val="00635155"/>
    <w:rsid w:val="00635681"/>
    <w:rsid w:val="0063592F"/>
    <w:rsid w:val="006360E2"/>
    <w:rsid w:val="00636978"/>
    <w:rsid w:val="00637456"/>
    <w:rsid w:val="00637782"/>
    <w:rsid w:val="006419D5"/>
    <w:rsid w:val="00641B8B"/>
    <w:rsid w:val="0064350D"/>
    <w:rsid w:val="00643DBF"/>
    <w:rsid w:val="00646A8D"/>
    <w:rsid w:val="0065055D"/>
    <w:rsid w:val="006507CA"/>
    <w:rsid w:val="006510CC"/>
    <w:rsid w:val="006535A0"/>
    <w:rsid w:val="00654A6D"/>
    <w:rsid w:val="00655CDF"/>
    <w:rsid w:val="006578A8"/>
    <w:rsid w:val="00661ADA"/>
    <w:rsid w:val="006651DB"/>
    <w:rsid w:val="006663CB"/>
    <w:rsid w:val="00666C24"/>
    <w:rsid w:val="006711E9"/>
    <w:rsid w:val="00673395"/>
    <w:rsid w:val="006737FD"/>
    <w:rsid w:val="006742D4"/>
    <w:rsid w:val="006752BA"/>
    <w:rsid w:val="00675524"/>
    <w:rsid w:val="006766E1"/>
    <w:rsid w:val="006775A9"/>
    <w:rsid w:val="00677EBF"/>
    <w:rsid w:val="00681374"/>
    <w:rsid w:val="00682275"/>
    <w:rsid w:val="00683525"/>
    <w:rsid w:val="00683AE0"/>
    <w:rsid w:val="0068440E"/>
    <w:rsid w:val="00686C67"/>
    <w:rsid w:val="00687924"/>
    <w:rsid w:val="00687CCA"/>
    <w:rsid w:val="00687DA7"/>
    <w:rsid w:val="00687FDD"/>
    <w:rsid w:val="00690EB7"/>
    <w:rsid w:val="006918DF"/>
    <w:rsid w:val="00691ACF"/>
    <w:rsid w:val="00693CE3"/>
    <w:rsid w:val="0069438C"/>
    <w:rsid w:val="00694EAB"/>
    <w:rsid w:val="006A14D0"/>
    <w:rsid w:val="006A42FC"/>
    <w:rsid w:val="006A45A8"/>
    <w:rsid w:val="006A59A7"/>
    <w:rsid w:val="006A60AD"/>
    <w:rsid w:val="006A67F5"/>
    <w:rsid w:val="006B14DC"/>
    <w:rsid w:val="006B35FD"/>
    <w:rsid w:val="006B3D0B"/>
    <w:rsid w:val="006B5681"/>
    <w:rsid w:val="006B6080"/>
    <w:rsid w:val="006B6F20"/>
    <w:rsid w:val="006B725D"/>
    <w:rsid w:val="006B7CFD"/>
    <w:rsid w:val="006C0AE8"/>
    <w:rsid w:val="006C445A"/>
    <w:rsid w:val="006C51FE"/>
    <w:rsid w:val="006C5356"/>
    <w:rsid w:val="006C5A49"/>
    <w:rsid w:val="006C5FB7"/>
    <w:rsid w:val="006D155A"/>
    <w:rsid w:val="006D2B1B"/>
    <w:rsid w:val="006D3ADB"/>
    <w:rsid w:val="006D590F"/>
    <w:rsid w:val="006D6087"/>
    <w:rsid w:val="006D6533"/>
    <w:rsid w:val="006E1B88"/>
    <w:rsid w:val="006E401F"/>
    <w:rsid w:val="006F1FEB"/>
    <w:rsid w:val="006F5C95"/>
    <w:rsid w:val="006F5C9C"/>
    <w:rsid w:val="006F6237"/>
    <w:rsid w:val="007004B9"/>
    <w:rsid w:val="00700D12"/>
    <w:rsid w:val="0070174C"/>
    <w:rsid w:val="0070193A"/>
    <w:rsid w:val="00701C01"/>
    <w:rsid w:val="00702FC5"/>
    <w:rsid w:val="0070462C"/>
    <w:rsid w:val="00704687"/>
    <w:rsid w:val="00704854"/>
    <w:rsid w:val="00705273"/>
    <w:rsid w:val="00706EC1"/>
    <w:rsid w:val="00710861"/>
    <w:rsid w:val="007123AB"/>
    <w:rsid w:val="00712975"/>
    <w:rsid w:val="0071373F"/>
    <w:rsid w:val="00713781"/>
    <w:rsid w:val="0071441B"/>
    <w:rsid w:val="00715256"/>
    <w:rsid w:val="00715805"/>
    <w:rsid w:val="00715B5B"/>
    <w:rsid w:val="00716028"/>
    <w:rsid w:val="00716538"/>
    <w:rsid w:val="00717775"/>
    <w:rsid w:val="007177A0"/>
    <w:rsid w:val="00720FCE"/>
    <w:rsid w:val="00721C5A"/>
    <w:rsid w:val="00723B63"/>
    <w:rsid w:val="00724010"/>
    <w:rsid w:val="00727258"/>
    <w:rsid w:val="007306F6"/>
    <w:rsid w:val="007309F3"/>
    <w:rsid w:val="00732B59"/>
    <w:rsid w:val="00733940"/>
    <w:rsid w:val="00734385"/>
    <w:rsid w:val="00734536"/>
    <w:rsid w:val="00734DB8"/>
    <w:rsid w:val="007355C0"/>
    <w:rsid w:val="0073728F"/>
    <w:rsid w:val="0073753A"/>
    <w:rsid w:val="00742008"/>
    <w:rsid w:val="00743124"/>
    <w:rsid w:val="007458B3"/>
    <w:rsid w:val="007479F6"/>
    <w:rsid w:val="0075223E"/>
    <w:rsid w:val="00755AC0"/>
    <w:rsid w:val="00756158"/>
    <w:rsid w:val="00757687"/>
    <w:rsid w:val="007602CF"/>
    <w:rsid w:val="00760376"/>
    <w:rsid w:val="0076044A"/>
    <w:rsid w:val="00760951"/>
    <w:rsid w:val="00761D1C"/>
    <w:rsid w:val="00762265"/>
    <w:rsid w:val="00762E85"/>
    <w:rsid w:val="00763364"/>
    <w:rsid w:val="0076359B"/>
    <w:rsid w:val="00767D10"/>
    <w:rsid w:val="00767D6E"/>
    <w:rsid w:val="0077170E"/>
    <w:rsid w:val="00773C24"/>
    <w:rsid w:val="00773DEF"/>
    <w:rsid w:val="00774449"/>
    <w:rsid w:val="00775F96"/>
    <w:rsid w:val="00776351"/>
    <w:rsid w:val="00777579"/>
    <w:rsid w:val="0078151E"/>
    <w:rsid w:val="0078203A"/>
    <w:rsid w:val="007834B7"/>
    <w:rsid w:val="007834BF"/>
    <w:rsid w:val="00785715"/>
    <w:rsid w:val="007864D6"/>
    <w:rsid w:val="00790EAF"/>
    <w:rsid w:val="00794D78"/>
    <w:rsid w:val="00795939"/>
    <w:rsid w:val="007977BE"/>
    <w:rsid w:val="007A070A"/>
    <w:rsid w:val="007A23C9"/>
    <w:rsid w:val="007A593B"/>
    <w:rsid w:val="007A66CB"/>
    <w:rsid w:val="007B10BF"/>
    <w:rsid w:val="007B3E7B"/>
    <w:rsid w:val="007B5FE9"/>
    <w:rsid w:val="007B6BF5"/>
    <w:rsid w:val="007B731C"/>
    <w:rsid w:val="007B7982"/>
    <w:rsid w:val="007B7B67"/>
    <w:rsid w:val="007C02D7"/>
    <w:rsid w:val="007C03E4"/>
    <w:rsid w:val="007C0B3F"/>
    <w:rsid w:val="007C0C71"/>
    <w:rsid w:val="007C0EE4"/>
    <w:rsid w:val="007C2CD5"/>
    <w:rsid w:val="007C30E9"/>
    <w:rsid w:val="007C36C3"/>
    <w:rsid w:val="007C4251"/>
    <w:rsid w:val="007C484E"/>
    <w:rsid w:val="007C6A48"/>
    <w:rsid w:val="007C6C5E"/>
    <w:rsid w:val="007C7765"/>
    <w:rsid w:val="007D0CAE"/>
    <w:rsid w:val="007D2B49"/>
    <w:rsid w:val="007D2CF2"/>
    <w:rsid w:val="007D537C"/>
    <w:rsid w:val="007D6E7C"/>
    <w:rsid w:val="007D7A16"/>
    <w:rsid w:val="007E12EA"/>
    <w:rsid w:val="007E2B87"/>
    <w:rsid w:val="007E2E44"/>
    <w:rsid w:val="007E340C"/>
    <w:rsid w:val="007E39D3"/>
    <w:rsid w:val="007E4880"/>
    <w:rsid w:val="007E5558"/>
    <w:rsid w:val="007E79FA"/>
    <w:rsid w:val="007F0271"/>
    <w:rsid w:val="007F3699"/>
    <w:rsid w:val="007F6BCA"/>
    <w:rsid w:val="00801DAF"/>
    <w:rsid w:val="008025B5"/>
    <w:rsid w:val="008048EF"/>
    <w:rsid w:val="00804A53"/>
    <w:rsid w:val="00804B2E"/>
    <w:rsid w:val="0080556A"/>
    <w:rsid w:val="008063EA"/>
    <w:rsid w:val="0080667D"/>
    <w:rsid w:val="00810A6C"/>
    <w:rsid w:val="0081188F"/>
    <w:rsid w:val="00811CF6"/>
    <w:rsid w:val="00811D68"/>
    <w:rsid w:val="00812147"/>
    <w:rsid w:val="0081413C"/>
    <w:rsid w:val="008201A2"/>
    <w:rsid w:val="00821542"/>
    <w:rsid w:val="008216B3"/>
    <w:rsid w:val="0082398C"/>
    <w:rsid w:val="00824176"/>
    <w:rsid w:val="00824728"/>
    <w:rsid w:val="00824F19"/>
    <w:rsid w:val="0082643F"/>
    <w:rsid w:val="00832D4E"/>
    <w:rsid w:val="00834568"/>
    <w:rsid w:val="0083516C"/>
    <w:rsid w:val="00836F26"/>
    <w:rsid w:val="00837F28"/>
    <w:rsid w:val="008439E9"/>
    <w:rsid w:val="00843D29"/>
    <w:rsid w:val="00846149"/>
    <w:rsid w:val="00851CBF"/>
    <w:rsid w:val="00853586"/>
    <w:rsid w:val="008551FE"/>
    <w:rsid w:val="008558EC"/>
    <w:rsid w:val="00855926"/>
    <w:rsid w:val="008571CF"/>
    <w:rsid w:val="00861284"/>
    <w:rsid w:val="008627CC"/>
    <w:rsid w:val="00864AA1"/>
    <w:rsid w:val="008701B7"/>
    <w:rsid w:val="00870526"/>
    <w:rsid w:val="00871031"/>
    <w:rsid w:val="00871D17"/>
    <w:rsid w:val="00872117"/>
    <w:rsid w:val="00872914"/>
    <w:rsid w:val="00872C81"/>
    <w:rsid w:val="00873814"/>
    <w:rsid w:val="00875201"/>
    <w:rsid w:val="008753E2"/>
    <w:rsid w:val="00876BA2"/>
    <w:rsid w:val="0088012D"/>
    <w:rsid w:val="00882644"/>
    <w:rsid w:val="00882756"/>
    <w:rsid w:val="008833FD"/>
    <w:rsid w:val="00884BBE"/>
    <w:rsid w:val="00884D39"/>
    <w:rsid w:val="00885C97"/>
    <w:rsid w:val="00886C97"/>
    <w:rsid w:val="00890DF4"/>
    <w:rsid w:val="00893BA8"/>
    <w:rsid w:val="00893ED3"/>
    <w:rsid w:val="00894691"/>
    <w:rsid w:val="00894FC6"/>
    <w:rsid w:val="00896099"/>
    <w:rsid w:val="00896EF4"/>
    <w:rsid w:val="008A64DB"/>
    <w:rsid w:val="008A66CA"/>
    <w:rsid w:val="008A7256"/>
    <w:rsid w:val="008B3072"/>
    <w:rsid w:val="008B48EE"/>
    <w:rsid w:val="008B5F1B"/>
    <w:rsid w:val="008C0D73"/>
    <w:rsid w:val="008C15DB"/>
    <w:rsid w:val="008C1C2B"/>
    <w:rsid w:val="008C28D6"/>
    <w:rsid w:val="008C36D1"/>
    <w:rsid w:val="008C420E"/>
    <w:rsid w:val="008C4308"/>
    <w:rsid w:val="008C59AD"/>
    <w:rsid w:val="008C5E9C"/>
    <w:rsid w:val="008C6069"/>
    <w:rsid w:val="008D0DCE"/>
    <w:rsid w:val="008D202D"/>
    <w:rsid w:val="008D2261"/>
    <w:rsid w:val="008D4A72"/>
    <w:rsid w:val="008D5EA2"/>
    <w:rsid w:val="008E353D"/>
    <w:rsid w:val="008E3831"/>
    <w:rsid w:val="008E39BC"/>
    <w:rsid w:val="008E4E0C"/>
    <w:rsid w:val="008E5CBE"/>
    <w:rsid w:val="008E789F"/>
    <w:rsid w:val="008F2175"/>
    <w:rsid w:val="008F3831"/>
    <w:rsid w:val="008F6525"/>
    <w:rsid w:val="0090055B"/>
    <w:rsid w:val="00901E33"/>
    <w:rsid w:val="0090246D"/>
    <w:rsid w:val="009024EF"/>
    <w:rsid w:val="00902F5E"/>
    <w:rsid w:val="00903A2E"/>
    <w:rsid w:val="009048F9"/>
    <w:rsid w:val="0090498E"/>
    <w:rsid w:val="009055D1"/>
    <w:rsid w:val="00906274"/>
    <w:rsid w:val="00906541"/>
    <w:rsid w:val="009078D2"/>
    <w:rsid w:val="0090791D"/>
    <w:rsid w:val="00913FC2"/>
    <w:rsid w:val="00915F95"/>
    <w:rsid w:val="009161E6"/>
    <w:rsid w:val="00917536"/>
    <w:rsid w:val="009201EC"/>
    <w:rsid w:val="009202D2"/>
    <w:rsid w:val="00923125"/>
    <w:rsid w:val="009236DB"/>
    <w:rsid w:val="00925294"/>
    <w:rsid w:val="009253B6"/>
    <w:rsid w:val="00925A34"/>
    <w:rsid w:val="009265B3"/>
    <w:rsid w:val="00927C7D"/>
    <w:rsid w:val="00931AED"/>
    <w:rsid w:val="00931CDD"/>
    <w:rsid w:val="00933BE1"/>
    <w:rsid w:val="009347C4"/>
    <w:rsid w:val="009355B7"/>
    <w:rsid w:val="00935E39"/>
    <w:rsid w:val="0094295A"/>
    <w:rsid w:val="0094336B"/>
    <w:rsid w:val="009438EE"/>
    <w:rsid w:val="009442B5"/>
    <w:rsid w:val="0094435C"/>
    <w:rsid w:val="0094448C"/>
    <w:rsid w:val="00945228"/>
    <w:rsid w:val="0094530B"/>
    <w:rsid w:val="00945BA9"/>
    <w:rsid w:val="0094647B"/>
    <w:rsid w:val="00946CF8"/>
    <w:rsid w:val="009504BC"/>
    <w:rsid w:val="00950AF5"/>
    <w:rsid w:val="009516C6"/>
    <w:rsid w:val="009529DE"/>
    <w:rsid w:val="00953A79"/>
    <w:rsid w:val="00954E1C"/>
    <w:rsid w:val="00956955"/>
    <w:rsid w:val="00957184"/>
    <w:rsid w:val="00960145"/>
    <w:rsid w:val="00960F21"/>
    <w:rsid w:val="00961AD2"/>
    <w:rsid w:val="00964C3E"/>
    <w:rsid w:val="00965470"/>
    <w:rsid w:val="00966908"/>
    <w:rsid w:val="009706E3"/>
    <w:rsid w:val="009710D8"/>
    <w:rsid w:val="0097163E"/>
    <w:rsid w:val="00972D0D"/>
    <w:rsid w:val="00972EFC"/>
    <w:rsid w:val="00974CAF"/>
    <w:rsid w:val="009751D3"/>
    <w:rsid w:val="009767AD"/>
    <w:rsid w:val="009767C6"/>
    <w:rsid w:val="0097710C"/>
    <w:rsid w:val="009823E3"/>
    <w:rsid w:val="0098337E"/>
    <w:rsid w:val="00985A82"/>
    <w:rsid w:val="00986F83"/>
    <w:rsid w:val="009877AD"/>
    <w:rsid w:val="00990040"/>
    <w:rsid w:val="00990285"/>
    <w:rsid w:val="00991FEC"/>
    <w:rsid w:val="00992443"/>
    <w:rsid w:val="009927CE"/>
    <w:rsid w:val="00992CD1"/>
    <w:rsid w:val="00993E41"/>
    <w:rsid w:val="00995BBA"/>
    <w:rsid w:val="00995D80"/>
    <w:rsid w:val="009971D5"/>
    <w:rsid w:val="009A33F4"/>
    <w:rsid w:val="009A409D"/>
    <w:rsid w:val="009A5580"/>
    <w:rsid w:val="009A5D47"/>
    <w:rsid w:val="009A70D8"/>
    <w:rsid w:val="009A7542"/>
    <w:rsid w:val="009A7F79"/>
    <w:rsid w:val="009B01B0"/>
    <w:rsid w:val="009B17D2"/>
    <w:rsid w:val="009B5E9E"/>
    <w:rsid w:val="009B6842"/>
    <w:rsid w:val="009B70D1"/>
    <w:rsid w:val="009B72A5"/>
    <w:rsid w:val="009B7DA0"/>
    <w:rsid w:val="009C071A"/>
    <w:rsid w:val="009C47EC"/>
    <w:rsid w:val="009C4AB5"/>
    <w:rsid w:val="009C7A31"/>
    <w:rsid w:val="009C7CD8"/>
    <w:rsid w:val="009C7F46"/>
    <w:rsid w:val="009D3168"/>
    <w:rsid w:val="009D7852"/>
    <w:rsid w:val="009E2FFF"/>
    <w:rsid w:val="009E439D"/>
    <w:rsid w:val="009E44CB"/>
    <w:rsid w:val="009E453A"/>
    <w:rsid w:val="009E5ABC"/>
    <w:rsid w:val="009E725F"/>
    <w:rsid w:val="009F2841"/>
    <w:rsid w:val="009F464A"/>
    <w:rsid w:val="009F4813"/>
    <w:rsid w:val="009F4836"/>
    <w:rsid w:val="009F67D7"/>
    <w:rsid w:val="009F757F"/>
    <w:rsid w:val="009F7CB1"/>
    <w:rsid w:val="009F7E0A"/>
    <w:rsid w:val="00A006B2"/>
    <w:rsid w:val="00A03636"/>
    <w:rsid w:val="00A0517C"/>
    <w:rsid w:val="00A051C4"/>
    <w:rsid w:val="00A064FC"/>
    <w:rsid w:val="00A12278"/>
    <w:rsid w:val="00A13539"/>
    <w:rsid w:val="00A14D47"/>
    <w:rsid w:val="00A174CB"/>
    <w:rsid w:val="00A1755B"/>
    <w:rsid w:val="00A17F7A"/>
    <w:rsid w:val="00A20326"/>
    <w:rsid w:val="00A215E4"/>
    <w:rsid w:val="00A21975"/>
    <w:rsid w:val="00A219AF"/>
    <w:rsid w:val="00A2205C"/>
    <w:rsid w:val="00A233D0"/>
    <w:rsid w:val="00A2390F"/>
    <w:rsid w:val="00A23984"/>
    <w:rsid w:val="00A23A22"/>
    <w:rsid w:val="00A23D2E"/>
    <w:rsid w:val="00A241AB"/>
    <w:rsid w:val="00A2427D"/>
    <w:rsid w:val="00A242EB"/>
    <w:rsid w:val="00A27059"/>
    <w:rsid w:val="00A278FA"/>
    <w:rsid w:val="00A309D0"/>
    <w:rsid w:val="00A354C6"/>
    <w:rsid w:val="00A35A45"/>
    <w:rsid w:val="00A35C91"/>
    <w:rsid w:val="00A361DC"/>
    <w:rsid w:val="00A4048F"/>
    <w:rsid w:val="00A41639"/>
    <w:rsid w:val="00A41F92"/>
    <w:rsid w:val="00A426AA"/>
    <w:rsid w:val="00A4457B"/>
    <w:rsid w:val="00A45A76"/>
    <w:rsid w:val="00A469B8"/>
    <w:rsid w:val="00A511C7"/>
    <w:rsid w:val="00A51CE4"/>
    <w:rsid w:val="00A521FE"/>
    <w:rsid w:val="00A52A76"/>
    <w:rsid w:val="00A53BFB"/>
    <w:rsid w:val="00A53CEC"/>
    <w:rsid w:val="00A60BD4"/>
    <w:rsid w:val="00A6112F"/>
    <w:rsid w:val="00A623F1"/>
    <w:rsid w:val="00A62922"/>
    <w:rsid w:val="00A62DF8"/>
    <w:rsid w:val="00A632C4"/>
    <w:rsid w:val="00A6405A"/>
    <w:rsid w:val="00A643D6"/>
    <w:rsid w:val="00A65384"/>
    <w:rsid w:val="00A66D31"/>
    <w:rsid w:val="00A676DD"/>
    <w:rsid w:val="00A678B4"/>
    <w:rsid w:val="00A708ED"/>
    <w:rsid w:val="00A71F4C"/>
    <w:rsid w:val="00A720D9"/>
    <w:rsid w:val="00A7286B"/>
    <w:rsid w:val="00A742A6"/>
    <w:rsid w:val="00A76F9A"/>
    <w:rsid w:val="00A805D1"/>
    <w:rsid w:val="00A819B8"/>
    <w:rsid w:val="00A831F9"/>
    <w:rsid w:val="00A832C3"/>
    <w:rsid w:val="00A84557"/>
    <w:rsid w:val="00A850E8"/>
    <w:rsid w:val="00A853E0"/>
    <w:rsid w:val="00A85951"/>
    <w:rsid w:val="00A908A4"/>
    <w:rsid w:val="00A92286"/>
    <w:rsid w:val="00A932CF"/>
    <w:rsid w:val="00A93EF3"/>
    <w:rsid w:val="00A9402D"/>
    <w:rsid w:val="00A9490C"/>
    <w:rsid w:val="00A958D7"/>
    <w:rsid w:val="00AA3994"/>
    <w:rsid w:val="00AA3DA1"/>
    <w:rsid w:val="00AA4C3B"/>
    <w:rsid w:val="00AA4F20"/>
    <w:rsid w:val="00AA5733"/>
    <w:rsid w:val="00AA6124"/>
    <w:rsid w:val="00AB00A9"/>
    <w:rsid w:val="00AB2590"/>
    <w:rsid w:val="00AB2750"/>
    <w:rsid w:val="00AB2D08"/>
    <w:rsid w:val="00AB2D79"/>
    <w:rsid w:val="00AB304D"/>
    <w:rsid w:val="00AB379E"/>
    <w:rsid w:val="00AB754E"/>
    <w:rsid w:val="00AB7EA2"/>
    <w:rsid w:val="00AC0EAD"/>
    <w:rsid w:val="00AC2FEE"/>
    <w:rsid w:val="00AC3ADF"/>
    <w:rsid w:val="00AC3E16"/>
    <w:rsid w:val="00AC4614"/>
    <w:rsid w:val="00AC49D4"/>
    <w:rsid w:val="00AC59DF"/>
    <w:rsid w:val="00AC74F2"/>
    <w:rsid w:val="00AD0307"/>
    <w:rsid w:val="00AD07F5"/>
    <w:rsid w:val="00AD615D"/>
    <w:rsid w:val="00AD61D3"/>
    <w:rsid w:val="00AE2392"/>
    <w:rsid w:val="00AE7749"/>
    <w:rsid w:val="00AF0C99"/>
    <w:rsid w:val="00AF18E1"/>
    <w:rsid w:val="00AF2702"/>
    <w:rsid w:val="00AF2CBE"/>
    <w:rsid w:val="00AF5D19"/>
    <w:rsid w:val="00AF61A2"/>
    <w:rsid w:val="00B003D3"/>
    <w:rsid w:val="00B02131"/>
    <w:rsid w:val="00B028E1"/>
    <w:rsid w:val="00B02CF1"/>
    <w:rsid w:val="00B03A83"/>
    <w:rsid w:val="00B03BEA"/>
    <w:rsid w:val="00B07B45"/>
    <w:rsid w:val="00B11C35"/>
    <w:rsid w:val="00B124A0"/>
    <w:rsid w:val="00B12CBB"/>
    <w:rsid w:val="00B1363E"/>
    <w:rsid w:val="00B1365D"/>
    <w:rsid w:val="00B13858"/>
    <w:rsid w:val="00B13953"/>
    <w:rsid w:val="00B13996"/>
    <w:rsid w:val="00B14611"/>
    <w:rsid w:val="00B14C33"/>
    <w:rsid w:val="00B165D8"/>
    <w:rsid w:val="00B16625"/>
    <w:rsid w:val="00B17D95"/>
    <w:rsid w:val="00B20C65"/>
    <w:rsid w:val="00B21751"/>
    <w:rsid w:val="00B225CA"/>
    <w:rsid w:val="00B25219"/>
    <w:rsid w:val="00B2575C"/>
    <w:rsid w:val="00B25CDA"/>
    <w:rsid w:val="00B27649"/>
    <w:rsid w:val="00B300C8"/>
    <w:rsid w:val="00B3229E"/>
    <w:rsid w:val="00B329F4"/>
    <w:rsid w:val="00B334CD"/>
    <w:rsid w:val="00B33650"/>
    <w:rsid w:val="00B341FA"/>
    <w:rsid w:val="00B35A63"/>
    <w:rsid w:val="00B36385"/>
    <w:rsid w:val="00B42315"/>
    <w:rsid w:val="00B42620"/>
    <w:rsid w:val="00B45C52"/>
    <w:rsid w:val="00B46974"/>
    <w:rsid w:val="00B46C7E"/>
    <w:rsid w:val="00B47328"/>
    <w:rsid w:val="00B504E9"/>
    <w:rsid w:val="00B51AC2"/>
    <w:rsid w:val="00B55A90"/>
    <w:rsid w:val="00B5661F"/>
    <w:rsid w:val="00B56814"/>
    <w:rsid w:val="00B56D05"/>
    <w:rsid w:val="00B57202"/>
    <w:rsid w:val="00B5764D"/>
    <w:rsid w:val="00B60C29"/>
    <w:rsid w:val="00B61905"/>
    <w:rsid w:val="00B64A0D"/>
    <w:rsid w:val="00B6547B"/>
    <w:rsid w:val="00B6600D"/>
    <w:rsid w:val="00B66782"/>
    <w:rsid w:val="00B70F64"/>
    <w:rsid w:val="00B72602"/>
    <w:rsid w:val="00B727FC"/>
    <w:rsid w:val="00B72E14"/>
    <w:rsid w:val="00B738D1"/>
    <w:rsid w:val="00B74017"/>
    <w:rsid w:val="00B7540A"/>
    <w:rsid w:val="00B809C0"/>
    <w:rsid w:val="00B81070"/>
    <w:rsid w:val="00B83D70"/>
    <w:rsid w:val="00B8477C"/>
    <w:rsid w:val="00B85D5C"/>
    <w:rsid w:val="00B85DD4"/>
    <w:rsid w:val="00B905AF"/>
    <w:rsid w:val="00B909B2"/>
    <w:rsid w:val="00B90F7C"/>
    <w:rsid w:val="00B915F4"/>
    <w:rsid w:val="00B91C4C"/>
    <w:rsid w:val="00B91EA5"/>
    <w:rsid w:val="00B92D82"/>
    <w:rsid w:val="00B92FA7"/>
    <w:rsid w:val="00B9342D"/>
    <w:rsid w:val="00B9475F"/>
    <w:rsid w:val="00B94B00"/>
    <w:rsid w:val="00B953A3"/>
    <w:rsid w:val="00B9630A"/>
    <w:rsid w:val="00B96DE9"/>
    <w:rsid w:val="00B977F7"/>
    <w:rsid w:val="00B97F4A"/>
    <w:rsid w:val="00BA0DAD"/>
    <w:rsid w:val="00BA13C0"/>
    <w:rsid w:val="00BA3778"/>
    <w:rsid w:val="00BA4EC4"/>
    <w:rsid w:val="00BA5F6A"/>
    <w:rsid w:val="00BA7C13"/>
    <w:rsid w:val="00BB369F"/>
    <w:rsid w:val="00BB65DB"/>
    <w:rsid w:val="00BB67D3"/>
    <w:rsid w:val="00BB6D9C"/>
    <w:rsid w:val="00BB703E"/>
    <w:rsid w:val="00BB7BB7"/>
    <w:rsid w:val="00BC03B8"/>
    <w:rsid w:val="00BC29DF"/>
    <w:rsid w:val="00BC6272"/>
    <w:rsid w:val="00BC7B3D"/>
    <w:rsid w:val="00BD06C4"/>
    <w:rsid w:val="00BD1C7E"/>
    <w:rsid w:val="00BD3E1A"/>
    <w:rsid w:val="00BD57FF"/>
    <w:rsid w:val="00BD59F8"/>
    <w:rsid w:val="00BD66EA"/>
    <w:rsid w:val="00BD6C2F"/>
    <w:rsid w:val="00BD74E2"/>
    <w:rsid w:val="00BD7F4E"/>
    <w:rsid w:val="00BE060B"/>
    <w:rsid w:val="00BE0E26"/>
    <w:rsid w:val="00BE13CA"/>
    <w:rsid w:val="00BE1F79"/>
    <w:rsid w:val="00BE3ED9"/>
    <w:rsid w:val="00BE53F8"/>
    <w:rsid w:val="00BF08AA"/>
    <w:rsid w:val="00BF305A"/>
    <w:rsid w:val="00BF328A"/>
    <w:rsid w:val="00BF74D4"/>
    <w:rsid w:val="00C026F7"/>
    <w:rsid w:val="00C0311F"/>
    <w:rsid w:val="00C0354D"/>
    <w:rsid w:val="00C050F7"/>
    <w:rsid w:val="00C057A7"/>
    <w:rsid w:val="00C05955"/>
    <w:rsid w:val="00C0626C"/>
    <w:rsid w:val="00C115F0"/>
    <w:rsid w:val="00C11D9F"/>
    <w:rsid w:val="00C136FC"/>
    <w:rsid w:val="00C13D74"/>
    <w:rsid w:val="00C16612"/>
    <w:rsid w:val="00C203F0"/>
    <w:rsid w:val="00C21FDB"/>
    <w:rsid w:val="00C223C3"/>
    <w:rsid w:val="00C231E3"/>
    <w:rsid w:val="00C23C53"/>
    <w:rsid w:val="00C24706"/>
    <w:rsid w:val="00C24DA9"/>
    <w:rsid w:val="00C255ED"/>
    <w:rsid w:val="00C2705D"/>
    <w:rsid w:val="00C27574"/>
    <w:rsid w:val="00C2769B"/>
    <w:rsid w:val="00C31621"/>
    <w:rsid w:val="00C316E5"/>
    <w:rsid w:val="00C34F28"/>
    <w:rsid w:val="00C359BE"/>
    <w:rsid w:val="00C36061"/>
    <w:rsid w:val="00C36CEB"/>
    <w:rsid w:val="00C422C9"/>
    <w:rsid w:val="00C43C0B"/>
    <w:rsid w:val="00C43ECE"/>
    <w:rsid w:val="00C44DE2"/>
    <w:rsid w:val="00C453E3"/>
    <w:rsid w:val="00C45C35"/>
    <w:rsid w:val="00C47F99"/>
    <w:rsid w:val="00C50A61"/>
    <w:rsid w:val="00C51776"/>
    <w:rsid w:val="00C533CB"/>
    <w:rsid w:val="00C53CB4"/>
    <w:rsid w:val="00C55879"/>
    <w:rsid w:val="00C616CE"/>
    <w:rsid w:val="00C6215D"/>
    <w:rsid w:val="00C6360B"/>
    <w:rsid w:val="00C64A90"/>
    <w:rsid w:val="00C65FE9"/>
    <w:rsid w:val="00C670AD"/>
    <w:rsid w:val="00C7083D"/>
    <w:rsid w:val="00C722B0"/>
    <w:rsid w:val="00C73793"/>
    <w:rsid w:val="00C74472"/>
    <w:rsid w:val="00C76C6F"/>
    <w:rsid w:val="00C76ECB"/>
    <w:rsid w:val="00C809CF"/>
    <w:rsid w:val="00C815E3"/>
    <w:rsid w:val="00C85522"/>
    <w:rsid w:val="00C86250"/>
    <w:rsid w:val="00C87241"/>
    <w:rsid w:val="00C902FA"/>
    <w:rsid w:val="00C9656C"/>
    <w:rsid w:val="00CA0840"/>
    <w:rsid w:val="00CA4E70"/>
    <w:rsid w:val="00CA4EE4"/>
    <w:rsid w:val="00CA533C"/>
    <w:rsid w:val="00CA66CC"/>
    <w:rsid w:val="00CA6BBA"/>
    <w:rsid w:val="00CB27A0"/>
    <w:rsid w:val="00CB49EA"/>
    <w:rsid w:val="00CB5AD1"/>
    <w:rsid w:val="00CB64CE"/>
    <w:rsid w:val="00CB6BEF"/>
    <w:rsid w:val="00CB750B"/>
    <w:rsid w:val="00CB7B50"/>
    <w:rsid w:val="00CB7D67"/>
    <w:rsid w:val="00CC1BEA"/>
    <w:rsid w:val="00CC1E52"/>
    <w:rsid w:val="00CC277C"/>
    <w:rsid w:val="00CC3163"/>
    <w:rsid w:val="00CC438E"/>
    <w:rsid w:val="00CC4778"/>
    <w:rsid w:val="00CC496E"/>
    <w:rsid w:val="00CC4C78"/>
    <w:rsid w:val="00CC506E"/>
    <w:rsid w:val="00CC5CD3"/>
    <w:rsid w:val="00CC5D9D"/>
    <w:rsid w:val="00CC6CCB"/>
    <w:rsid w:val="00CC70BA"/>
    <w:rsid w:val="00CC7F02"/>
    <w:rsid w:val="00CD0A1F"/>
    <w:rsid w:val="00CD10C0"/>
    <w:rsid w:val="00CD1D99"/>
    <w:rsid w:val="00CD35FF"/>
    <w:rsid w:val="00CD3928"/>
    <w:rsid w:val="00CD3B0F"/>
    <w:rsid w:val="00CD457E"/>
    <w:rsid w:val="00CD48C1"/>
    <w:rsid w:val="00CD4F27"/>
    <w:rsid w:val="00CD53EE"/>
    <w:rsid w:val="00CD7A70"/>
    <w:rsid w:val="00CE0DE5"/>
    <w:rsid w:val="00CE23E2"/>
    <w:rsid w:val="00CE262C"/>
    <w:rsid w:val="00CE26AB"/>
    <w:rsid w:val="00CE5343"/>
    <w:rsid w:val="00CE6D17"/>
    <w:rsid w:val="00CE7DCB"/>
    <w:rsid w:val="00CF00F6"/>
    <w:rsid w:val="00CF2D4A"/>
    <w:rsid w:val="00CF34ED"/>
    <w:rsid w:val="00CF4638"/>
    <w:rsid w:val="00CF6B95"/>
    <w:rsid w:val="00D012BB"/>
    <w:rsid w:val="00D01A57"/>
    <w:rsid w:val="00D030BA"/>
    <w:rsid w:val="00D03A23"/>
    <w:rsid w:val="00D03E3E"/>
    <w:rsid w:val="00D05379"/>
    <w:rsid w:val="00D10A9B"/>
    <w:rsid w:val="00D116DA"/>
    <w:rsid w:val="00D12146"/>
    <w:rsid w:val="00D124F9"/>
    <w:rsid w:val="00D137BF"/>
    <w:rsid w:val="00D157F9"/>
    <w:rsid w:val="00D16551"/>
    <w:rsid w:val="00D17039"/>
    <w:rsid w:val="00D200BE"/>
    <w:rsid w:val="00D2024B"/>
    <w:rsid w:val="00D213BC"/>
    <w:rsid w:val="00D21F4E"/>
    <w:rsid w:val="00D23C4A"/>
    <w:rsid w:val="00D23FC7"/>
    <w:rsid w:val="00D24423"/>
    <w:rsid w:val="00D25D8D"/>
    <w:rsid w:val="00D277A5"/>
    <w:rsid w:val="00D30E22"/>
    <w:rsid w:val="00D32AEE"/>
    <w:rsid w:val="00D32E13"/>
    <w:rsid w:val="00D33115"/>
    <w:rsid w:val="00D33A94"/>
    <w:rsid w:val="00D3537C"/>
    <w:rsid w:val="00D35AE6"/>
    <w:rsid w:val="00D37CDA"/>
    <w:rsid w:val="00D41EBD"/>
    <w:rsid w:val="00D457E0"/>
    <w:rsid w:val="00D45B03"/>
    <w:rsid w:val="00D46050"/>
    <w:rsid w:val="00D472BD"/>
    <w:rsid w:val="00D5120E"/>
    <w:rsid w:val="00D513C9"/>
    <w:rsid w:val="00D52F10"/>
    <w:rsid w:val="00D53995"/>
    <w:rsid w:val="00D53AFA"/>
    <w:rsid w:val="00D557A7"/>
    <w:rsid w:val="00D576AE"/>
    <w:rsid w:val="00D61E81"/>
    <w:rsid w:val="00D6262C"/>
    <w:rsid w:val="00D633FC"/>
    <w:rsid w:val="00D63AB0"/>
    <w:rsid w:val="00D65074"/>
    <w:rsid w:val="00D6551B"/>
    <w:rsid w:val="00D65C91"/>
    <w:rsid w:val="00D676C7"/>
    <w:rsid w:val="00D70933"/>
    <w:rsid w:val="00D71108"/>
    <w:rsid w:val="00D71F02"/>
    <w:rsid w:val="00D72803"/>
    <w:rsid w:val="00D72F44"/>
    <w:rsid w:val="00D77058"/>
    <w:rsid w:val="00D800D7"/>
    <w:rsid w:val="00D80BE3"/>
    <w:rsid w:val="00D814A6"/>
    <w:rsid w:val="00D81BEF"/>
    <w:rsid w:val="00D83E6D"/>
    <w:rsid w:val="00D84D84"/>
    <w:rsid w:val="00D85042"/>
    <w:rsid w:val="00D8553E"/>
    <w:rsid w:val="00D85975"/>
    <w:rsid w:val="00D90167"/>
    <w:rsid w:val="00D903C7"/>
    <w:rsid w:val="00D92B45"/>
    <w:rsid w:val="00D92D98"/>
    <w:rsid w:val="00D93944"/>
    <w:rsid w:val="00D94C1C"/>
    <w:rsid w:val="00DA1BFF"/>
    <w:rsid w:val="00DA21C2"/>
    <w:rsid w:val="00DA2AE7"/>
    <w:rsid w:val="00DA374A"/>
    <w:rsid w:val="00DA482E"/>
    <w:rsid w:val="00DA59BF"/>
    <w:rsid w:val="00DA5AE2"/>
    <w:rsid w:val="00DA5E9E"/>
    <w:rsid w:val="00DA6105"/>
    <w:rsid w:val="00DA7045"/>
    <w:rsid w:val="00DA7BCA"/>
    <w:rsid w:val="00DB1B95"/>
    <w:rsid w:val="00DB1F76"/>
    <w:rsid w:val="00DB1FDE"/>
    <w:rsid w:val="00DB20F2"/>
    <w:rsid w:val="00DB2299"/>
    <w:rsid w:val="00DB261A"/>
    <w:rsid w:val="00DB2DAF"/>
    <w:rsid w:val="00DB318F"/>
    <w:rsid w:val="00DB4135"/>
    <w:rsid w:val="00DB53D0"/>
    <w:rsid w:val="00DB5C67"/>
    <w:rsid w:val="00DB698C"/>
    <w:rsid w:val="00DC00AE"/>
    <w:rsid w:val="00DC254A"/>
    <w:rsid w:val="00DC6A10"/>
    <w:rsid w:val="00DC70E2"/>
    <w:rsid w:val="00DD29EF"/>
    <w:rsid w:val="00DD374A"/>
    <w:rsid w:val="00DE0349"/>
    <w:rsid w:val="00DE112E"/>
    <w:rsid w:val="00DE2C90"/>
    <w:rsid w:val="00DE32D1"/>
    <w:rsid w:val="00DE3EC6"/>
    <w:rsid w:val="00DE46BC"/>
    <w:rsid w:val="00DE526F"/>
    <w:rsid w:val="00DE6169"/>
    <w:rsid w:val="00DE6CB6"/>
    <w:rsid w:val="00DE6E48"/>
    <w:rsid w:val="00DE7DF1"/>
    <w:rsid w:val="00DF0D77"/>
    <w:rsid w:val="00DF3FF2"/>
    <w:rsid w:val="00DF40AE"/>
    <w:rsid w:val="00DF58FB"/>
    <w:rsid w:val="00E00393"/>
    <w:rsid w:val="00E04336"/>
    <w:rsid w:val="00E05B32"/>
    <w:rsid w:val="00E073CB"/>
    <w:rsid w:val="00E10EC6"/>
    <w:rsid w:val="00E12BE8"/>
    <w:rsid w:val="00E1547F"/>
    <w:rsid w:val="00E163B7"/>
    <w:rsid w:val="00E167B8"/>
    <w:rsid w:val="00E23CDB"/>
    <w:rsid w:val="00E27A43"/>
    <w:rsid w:val="00E303C4"/>
    <w:rsid w:val="00E31230"/>
    <w:rsid w:val="00E330F9"/>
    <w:rsid w:val="00E35DEA"/>
    <w:rsid w:val="00E37EF2"/>
    <w:rsid w:val="00E40136"/>
    <w:rsid w:val="00E43EC9"/>
    <w:rsid w:val="00E44AA4"/>
    <w:rsid w:val="00E46159"/>
    <w:rsid w:val="00E461CA"/>
    <w:rsid w:val="00E47BB4"/>
    <w:rsid w:val="00E47D31"/>
    <w:rsid w:val="00E534B8"/>
    <w:rsid w:val="00E53707"/>
    <w:rsid w:val="00E53D6E"/>
    <w:rsid w:val="00E6032D"/>
    <w:rsid w:val="00E62656"/>
    <w:rsid w:val="00E631AB"/>
    <w:rsid w:val="00E644DF"/>
    <w:rsid w:val="00E6453E"/>
    <w:rsid w:val="00E65647"/>
    <w:rsid w:val="00E65C6A"/>
    <w:rsid w:val="00E66209"/>
    <w:rsid w:val="00E66E17"/>
    <w:rsid w:val="00E6783A"/>
    <w:rsid w:val="00E67F3F"/>
    <w:rsid w:val="00E74A89"/>
    <w:rsid w:val="00E75AC2"/>
    <w:rsid w:val="00E776D5"/>
    <w:rsid w:val="00E779CE"/>
    <w:rsid w:val="00E814D2"/>
    <w:rsid w:val="00E81D1D"/>
    <w:rsid w:val="00E8244E"/>
    <w:rsid w:val="00E82CF6"/>
    <w:rsid w:val="00E8352D"/>
    <w:rsid w:val="00E83871"/>
    <w:rsid w:val="00E839D0"/>
    <w:rsid w:val="00E84055"/>
    <w:rsid w:val="00E84CD7"/>
    <w:rsid w:val="00E85741"/>
    <w:rsid w:val="00E863D6"/>
    <w:rsid w:val="00E866D3"/>
    <w:rsid w:val="00E87520"/>
    <w:rsid w:val="00E9106B"/>
    <w:rsid w:val="00E91411"/>
    <w:rsid w:val="00E926B4"/>
    <w:rsid w:val="00E93DD6"/>
    <w:rsid w:val="00E951D5"/>
    <w:rsid w:val="00E96345"/>
    <w:rsid w:val="00EA3606"/>
    <w:rsid w:val="00EA4787"/>
    <w:rsid w:val="00EA4E27"/>
    <w:rsid w:val="00EA5F7E"/>
    <w:rsid w:val="00EB2686"/>
    <w:rsid w:val="00EB4B87"/>
    <w:rsid w:val="00EB4D0A"/>
    <w:rsid w:val="00EB4EF6"/>
    <w:rsid w:val="00EB55DD"/>
    <w:rsid w:val="00EB5E1D"/>
    <w:rsid w:val="00EC2D24"/>
    <w:rsid w:val="00EC4F66"/>
    <w:rsid w:val="00EC5457"/>
    <w:rsid w:val="00EC5DA8"/>
    <w:rsid w:val="00EC64B1"/>
    <w:rsid w:val="00EC70E1"/>
    <w:rsid w:val="00ED063B"/>
    <w:rsid w:val="00ED3EB6"/>
    <w:rsid w:val="00ED3F7A"/>
    <w:rsid w:val="00EE1FE2"/>
    <w:rsid w:val="00EE4158"/>
    <w:rsid w:val="00EE4D9B"/>
    <w:rsid w:val="00EE6893"/>
    <w:rsid w:val="00EE7C59"/>
    <w:rsid w:val="00EF0558"/>
    <w:rsid w:val="00EF0810"/>
    <w:rsid w:val="00EF10D9"/>
    <w:rsid w:val="00EF7983"/>
    <w:rsid w:val="00F012B8"/>
    <w:rsid w:val="00F01BB2"/>
    <w:rsid w:val="00F01E53"/>
    <w:rsid w:val="00F04703"/>
    <w:rsid w:val="00F05CF3"/>
    <w:rsid w:val="00F077CD"/>
    <w:rsid w:val="00F07821"/>
    <w:rsid w:val="00F100F5"/>
    <w:rsid w:val="00F11974"/>
    <w:rsid w:val="00F14836"/>
    <w:rsid w:val="00F14E8E"/>
    <w:rsid w:val="00F14F5A"/>
    <w:rsid w:val="00F16ED4"/>
    <w:rsid w:val="00F172A1"/>
    <w:rsid w:val="00F206E3"/>
    <w:rsid w:val="00F2072B"/>
    <w:rsid w:val="00F212FD"/>
    <w:rsid w:val="00F22104"/>
    <w:rsid w:val="00F234B6"/>
    <w:rsid w:val="00F23588"/>
    <w:rsid w:val="00F23E22"/>
    <w:rsid w:val="00F26433"/>
    <w:rsid w:val="00F30DFC"/>
    <w:rsid w:val="00F31285"/>
    <w:rsid w:val="00F329AC"/>
    <w:rsid w:val="00F335DD"/>
    <w:rsid w:val="00F3691F"/>
    <w:rsid w:val="00F36B3D"/>
    <w:rsid w:val="00F37175"/>
    <w:rsid w:val="00F41812"/>
    <w:rsid w:val="00F41CA1"/>
    <w:rsid w:val="00F41D70"/>
    <w:rsid w:val="00F42AC5"/>
    <w:rsid w:val="00F42E92"/>
    <w:rsid w:val="00F43270"/>
    <w:rsid w:val="00F436AA"/>
    <w:rsid w:val="00F43BDA"/>
    <w:rsid w:val="00F448A2"/>
    <w:rsid w:val="00F44B29"/>
    <w:rsid w:val="00F45721"/>
    <w:rsid w:val="00F4796F"/>
    <w:rsid w:val="00F51EE8"/>
    <w:rsid w:val="00F54145"/>
    <w:rsid w:val="00F56467"/>
    <w:rsid w:val="00F619EB"/>
    <w:rsid w:val="00F623DF"/>
    <w:rsid w:val="00F62DE7"/>
    <w:rsid w:val="00F638D6"/>
    <w:rsid w:val="00F64058"/>
    <w:rsid w:val="00F649E7"/>
    <w:rsid w:val="00F65F76"/>
    <w:rsid w:val="00F66CE2"/>
    <w:rsid w:val="00F70D2F"/>
    <w:rsid w:val="00F726A8"/>
    <w:rsid w:val="00F72A3D"/>
    <w:rsid w:val="00F72D9F"/>
    <w:rsid w:val="00F7338D"/>
    <w:rsid w:val="00F73F31"/>
    <w:rsid w:val="00F74818"/>
    <w:rsid w:val="00F755D0"/>
    <w:rsid w:val="00F75627"/>
    <w:rsid w:val="00F75CD9"/>
    <w:rsid w:val="00F75E0F"/>
    <w:rsid w:val="00F81B3D"/>
    <w:rsid w:val="00F84D98"/>
    <w:rsid w:val="00F85678"/>
    <w:rsid w:val="00F86199"/>
    <w:rsid w:val="00F868BE"/>
    <w:rsid w:val="00F8720D"/>
    <w:rsid w:val="00F900DE"/>
    <w:rsid w:val="00F90DAD"/>
    <w:rsid w:val="00F916C5"/>
    <w:rsid w:val="00F917E7"/>
    <w:rsid w:val="00F91B79"/>
    <w:rsid w:val="00F920A7"/>
    <w:rsid w:val="00F94F1C"/>
    <w:rsid w:val="00F96526"/>
    <w:rsid w:val="00F96AE0"/>
    <w:rsid w:val="00F9716D"/>
    <w:rsid w:val="00FA0BAB"/>
    <w:rsid w:val="00FA3F28"/>
    <w:rsid w:val="00FA4D5E"/>
    <w:rsid w:val="00FA56DE"/>
    <w:rsid w:val="00FA64BB"/>
    <w:rsid w:val="00FA66D2"/>
    <w:rsid w:val="00FB220C"/>
    <w:rsid w:val="00FB3E23"/>
    <w:rsid w:val="00FB4FCD"/>
    <w:rsid w:val="00FC1C6E"/>
    <w:rsid w:val="00FC2AC0"/>
    <w:rsid w:val="00FC3DD8"/>
    <w:rsid w:val="00FC593B"/>
    <w:rsid w:val="00FC5B87"/>
    <w:rsid w:val="00FC7B24"/>
    <w:rsid w:val="00FD171C"/>
    <w:rsid w:val="00FD20B7"/>
    <w:rsid w:val="00FD2CD9"/>
    <w:rsid w:val="00FD3015"/>
    <w:rsid w:val="00FD3C5A"/>
    <w:rsid w:val="00FD3F13"/>
    <w:rsid w:val="00FD5FDA"/>
    <w:rsid w:val="00FD60D6"/>
    <w:rsid w:val="00FD7C39"/>
    <w:rsid w:val="00FE2997"/>
    <w:rsid w:val="00FE4112"/>
    <w:rsid w:val="00FF02A8"/>
    <w:rsid w:val="00FF179A"/>
    <w:rsid w:val="00FF1AD7"/>
    <w:rsid w:val="00FF1B51"/>
    <w:rsid w:val="00FF29F5"/>
    <w:rsid w:val="00FF3E9A"/>
    <w:rsid w:val="00FF4FBD"/>
    <w:rsid w:val="00FF61AF"/>
    <w:rsid w:val="00FF6B4C"/>
    <w:rsid w:val="00FF784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5B71DF"/>
  <w15:docId w15:val="{E0B7A1BB-837E-493F-9AEF-F5B4332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22B0"/>
    <w:rPr>
      <w:rFonts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42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896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ive.wa.gov/cfd/2023-well-fed-well-re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jM0ZDdhZjEtNDFjNy00N2QyLWE4NTMtNWIwM2JiNGQ4YTNi%40thread.v2/0?context=%7b%22Tid%22%3a%2211d0e217-264e-400a-8ba0-57dcc127d72d%22%2c%22Oid%22%3a%2211f83d08-bcab-4f05-8533-073a3b67339a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8333221218,,96767834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9676783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3F10CD4DF542A0163932E9C6899A" ma:contentTypeVersion="0" ma:contentTypeDescription="Create a new document." ma:contentTypeScope="" ma:versionID="6502961ef483f62229011e75f91aef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23228-CC8F-48F3-9427-6AB7D4670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5384A-B1B1-4D55-BD28-36088F08B9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79563-BDD4-461A-9105-4605395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2017_11 16 HCA LHJ MAC Work Group Meeting Agenda</vt:lpstr>
    </vt:vector>
  </TitlesOfParts>
  <Company>HP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2017_11 16 HCA LHJ MAC Work Group Meeting Agenda</dc:title>
  <dc:subject/>
  <dc:creator>jguy</dc:creator>
  <cp:keywords/>
  <cp:lastModifiedBy>Anoina, Leila</cp:lastModifiedBy>
  <cp:revision>2</cp:revision>
  <cp:lastPrinted>2021-04-14T20:47:00Z</cp:lastPrinted>
  <dcterms:created xsi:type="dcterms:W3CDTF">2024-01-22T22:12:00Z</dcterms:created>
  <dcterms:modified xsi:type="dcterms:W3CDTF">2024-01-22T22:12:00Z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0x0101005ACC3F10CD4DF542A0163932E9C6899A</vt:lpwstr>
  </property>
  <property fmtid="{D5CDD505-2E9C-101B-9397-08002B2CF9AE}" pid="3" name="_dlc_DocIdItemGuid">
    <vt:lpwstr>24889494-5fee-4e15-b162-729b701ba3c9</vt:lpwstr>
  </property>
</Properties>
</file>